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74" w:rsidRDefault="00BD5B74">
      <w:pPr>
        <w:pStyle w:val="ConsPlusTitlePage"/>
      </w:pPr>
      <w:r>
        <w:t xml:space="preserve">Документ предоставлен </w:t>
      </w:r>
      <w:hyperlink r:id="rId5">
        <w:r>
          <w:rPr>
            <w:color w:val="0000FF"/>
          </w:rPr>
          <w:t>КонсультантПлюс</w:t>
        </w:r>
      </w:hyperlink>
      <w:r>
        <w:br/>
      </w:r>
    </w:p>
    <w:p w:rsidR="00BD5B74" w:rsidRDefault="00BD5B74">
      <w:pPr>
        <w:pStyle w:val="ConsPlusNormal"/>
        <w:jc w:val="both"/>
        <w:outlineLvl w:val="0"/>
      </w:pPr>
    </w:p>
    <w:p w:rsidR="00BD5B74" w:rsidRDefault="00BD5B74">
      <w:pPr>
        <w:pStyle w:val="ConsPlusNormal"/>
        <w:outlineLvl w:val="0"/>
      </w:pPr>
      <w:r>
        <w:t>Зарегистрировано в Минюсте России 13 августа 2021 г. N 64644</w:t>
      </w:r>
    </w:p>
    <w:p w:rsidR="00BD5B74" w:rsidRDefault="00BD5B74">
      <w:pPr>
        <w:pStyle w:val="ConsPlusNormal"/>
        <w:pBdr>
          <w:bottom w:val="single" w:sz="6" w:space="0" w:color="auto"/>
        </w:pBdr>
        <w:spacing w:before="100" w:after="100"/>
        <w:jc w:val="both"/>
        <w:rPr>
          <w:sz w:val="2"/>
          <w:szCs w:val="2"/>
        </w:rPr>
      </w:pPr>
    </w:p>
    <w:p w:rsidR="00BD5B74" w:rsidRDefault="00BD5B74">
      <w:pPr>
        <w:pStyle w:val="ConsPlusNormal"/>
        <w:jc w:val="both"/>
      </w:pPr>
    </w:p>
    <w:p w:rsidR="00BD5B74" w:rsidRDefault="00BD5B74">
      <w:pPr>
        <w:pStyle w:val="ConsPlusTitle"/>
        <w:jc w:val="center"/>
      </w:pPr>
      <w:r>
        <w:t>МИНИСТЕРСТВО НАУКИ И ВЫСШЕГО ОБРАЗОВАНИЯ</w:t>
      </w:r>
    </w:p>
    <w:p w:rsidR="00BD5B74" w:rsidRDefault="00BD5B74">
      <w:pPr>
        <w:pStyle w:val="ConsPlusTitle"/>
        <w:jc w:val="center"/>
      </w:pPr>
      <w:r>
        <w:t>РОССИЙСКОЙ ФЕДЕРАЦИИ</w:t>
      </w:r>
    </w:p>
    <w:p w:rsidR="00BD5B74" w:rsidRDefault="00BD5B74">
      <w:pPr>
        <w:pStyle w:val="ConsPlusTitle"/>
        <w:jc w:val="both"/>
      </w:pPr>
    </w:p>
    <w:p w:rsidR="00BD5B74" w:rsidRDefault="00BD5B74">
      <w:pPr>
        <w:pStyle w:val="ConsPlusTitle"/>
        <w:jc w:val="center"/>
      </w:pPr>
      <w:r>
        <w:t>ПРИКАЗ</w:t>
      </w:r>
    </w:p>
    <w:p w:rsidR="00BD5B74" w:rsidRDefault="00BD5B74">
      <w:pPr>
        <w:pStyle w:val="ConsPlusTitle"/>
        <w:jc w:val="center"/>
      </w:pPr>
      <w:r>
        <w:t>от 6 апреля 2021 г. N 245</w:t>
      </w:r>
    </w:p>
    <w:p w:rsidR="00BD5B74" w:rsidRDefault="00BD5B74">
      <w:pPr>
        <w:pStyle w:val="ConsPlusTitle"/>
        <w:jc w:val="both"/>
      </w:pPr>
    </w:p>
    <w:p w:rsidR="00BD5B74" w:rsidRDefault="00BD5B74">
      <w:pPr>
        <w:pStyle w:val="ConsPlusTitle"/>
        <w:jc w:val="center"/>
      </w:pPr>
      <w:r>
        <w:t>ОБ УТВЕРЖДЕНИИ ПОРЯДКА</w:t>
      </w:r>
    </w:p>
    <w:p w:rsidR="00BD5B74" w:rsidRDefault="00BD5B74">
      <w:pPr>
        <w:pStyle w:val="ConsPlusTitle"/>
        <w:jc w:val="center"/>
      </w:pPr>
      <w:r>
        <w:t>ОРГАНИЗАЦИИ И ОСУЩЕСТВЛЕНИЯ ОБРАЗОВАТЕЛЬНОЙ ДЕЯТЕЛЬНОСТИ</w:t>
      </w:r>
    </w:p>
    <w:p w:rsidR="00BD5B74" w:rsidRDefault="00BD5B74">
      <w:pPr>
        <w:pStyle w:val="ConsPlusTitle"/>
        <w:jc w:val="center"/>
      </w:pPr>
      <w:r>
        <w:t>ПО ОБРАЗОВАТЕЛЬНЫМ ПРОГРАММАМ ВЫСШЕГО ОБРАЗОВАНИЯ -</w:t>
      </w:r>
    </w:p>
    <w:p w:rsidR="00BD5B74" w:rsidRDefault="00BD5B74">
      <w:pPr>
        <w:pStyle w:val="ConsPlusTitle"/>
        <w:jc w:val="center"/>
      </w:pPr>
      <w:r>
        <w:t>ПРОГРАММАМ БАКАЛАВРИАТА, ПРОГРАММАМ СПЕЦИАЛИТЕТА,</w:t>
      </w:r>
    </w:p>
    <w:p w:rsidR="00BD5B74" w:rsidRDefault="00BD5B74">
      <w:pPr>
        <w:pStyle w:val="ConsPlusTitle"/>
        <w:jc w:val="center"/>
      </w:pPr>
      <w:r>
        <w:t>ПРОГРАММАМ МАГИСТРАТУРЫ</w:t>
      </w:r>
    </w:p>
    <w:p w:rsidR="00BD5B74" w:rsidRDefault="00BD5B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B74" w:rsidRDefault="00BD5B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B74" w:rsidRDefault="00BD5B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B74" w:rsidRDefault="00BD5B74">
            <w:pPr>
              <w:pStyle w:val="ConsPlusNormal"/>
              <w:jc w:val="center"/>
            </w:pPr>
            <w:r>
              <w:rPr>
                <w:color w:val="392C69"/>
              </w:rPr>
              <w:t>Список изменяющих документов</w:t>
            </w:r>
          </w:p>
          <w:p w:rsidR="00BD5B74" w:rsidRDefault="00BD5B74">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02.03.2023 N 244)</w:t>
            </w:r>
          </w:p>
        </w:tc>
        <w:tc>
          <w:tcPr>
            <w:tcW w:w="113" w:type="dxa"/>
            <w:tcBorders>
              <w:top w:val="nil"/>
              <w:left w:val="nil"/>
              <w:bottom w:val="nil"/>
              <w:right w:val="nil"/>
            </w:tcBorders>
            <w:shd w:val="clear" w:color="auto" w:fill="F4F3F8"/>
            <w:tcMar>
              <w:top w:w="0" w:type="dxa"/>
              <w:left w:w="0" w:type="dxa"/>
              <w:bottom w:w="0" w:type="dxa"/>
              <w:right w:w="0" w:type="dxa"/>
            </w:tcMar>
          </w:tcPr>
          <w:p w:rsidR="00BD5B74" w:rsidRDefault="00BD5B74">
            <w:pPr>
              <w:pStyle w:val="ConsPlusNormal"/>
            </w:pPr>
          </w:p>
        </w:tc>
      </w:tr>
    </w:tbl>
    <w:p w:rsidR="00BD5B74" w:rsidRDefault="00BD5B74">
      <w:pPr>
        <w:pStyle w:val="ConsPlusNormal"/>
        <w:jc w:val="both"/>
      </w:pPr>
    </w:p>
    <w:p w:rsidR="00BD5B74" w:rsidRDefault="00BD5B74">
      <w:pPr>
        <w:pStyle w:val="ConsPlusNormal"/>
        <w:ind w:firstLine="540"/>
        <w:jc w:val="both"/>
      </w:pPr>
      <w:r>
        <w:t xml:space="preserve">В соответствии с </w:t>
      </w:r>
      <w:hyperlink r:id="rId7">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8">
        <w:r>
          <w:rPr>
            <w:color w:val="0000FF"/>
          </w:rPr>
          <w:t>пунктом 1</w:t>
        </w:r>
      </w:hyperlink>
      <w:r>
        <w:t xml:space="preserve"> и </w:t>
      </w:r>
      <w:hyperlink r:id="rId9">
        <w:r>
          <w:rPr>
            <w:color w:val="0000FF"/>
          </w:rPr>
          <w:t>подпунктом 4.2.5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приказываю:</w:t>
      </w:r>
      <w:proofErr w:type="gramEnd"/>
    </w:p>
    <w:p w:rsidR="00BD5B74" w:rsidRDefault="00BD5B74">
      <w:pPr>
        <w:pStyle w:val="ConsPlusNormal"/>
        <w:spacing w:before="220"/>
        <w:ind w:firstLine="540"/>
        <w:jc w:val="both"/>
      </w:pPr>
      <w:r>
        <w:t xml:space="preserve">1. Утвердить прилагаемый </w:t>
      </w:r>
      <w:hyperlink w:anchor="P4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D5B74" w:rsidRDefault="00BD5B74">
      <w:pPr>
        <w:pStyle w:val="ConsPlusNormal"/>
        <w:spacing w:before="220"/>
        <w:ind w:firstLine="540"/>
        <w:jc w:val="both"/>
      </w:pPr>
      <w:r>
        <w:t>2. Признать утратившими силу:</w:t>
      </w:r>
    </w:p>
    <w:p w:rsidR="00BD5B74" w:rsidRDefault="00BD5B74">
      <w:pPr>
        <w:pStyle w:val="ConsPlusNormal"/>
        <w:spacing w:before="220"/>
        <w:ind w:firstLine="540"/>
        <w:jc w:val="both"/>
      </w:pPr>
      <w:hyperlink r:id="rId10">
        <w:r>
          <w:rPr>
            <w:color w:val="0000FF"/>
          </w:rPr>
          <w:t>приказ</w:t>
        </w:r>
      </w:hyperlink>
      <w:r>
        <w:t xml:space="preserve">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14 июля 2017 г., регистрационный N 47415);</w:t>
      </w:r>
    </w:p>
    <w:p w:rsidR="00BD5B74" w:rsidRDefault="00BD5B74">
      <w:pPr>
        <w:pStyle w:val="ConsPlusNormal"/>
        <w:spacing w:before="220"/>
        <w:ind w:firstLine="540"/>
        <w:jc w:val="both"/>
      </w:pPr>
      <w:hyperlink r:id="rId11">
        <w:proofErr w:type="gramStart"/>
        <w:r>
          <w:rPr>
            <w:color w:val="0000FF"/>
          </w:rPr>
          <w:t>пункт 3</w:t>
        </w:r>
      </w:hyperlink>
      <w:r>
        <w:t xml:space="preserve"> изменений, которые вносятся в некоторые приказы Министерства образования и науки Российской Федерации, касающиеся организации и осуществления образовательной деятельности по образовательным программам высшего образования, утвержденных приказом Министерства науки и высшего образования Российской Федерации от 17 августа 2020 г. N 1037 (зарегистрирован Министерством юстиции Российской Федерации 14 сентября 2020 г., регистрационный N 59840).</w:t>
      </w:r>
      <w:proofErr w:type="gramEnd"/>
    </w:p>
    <w:p w:rsidR="00BD5B74" w:rsidRDefault="00BD5B74">
      <w:pPr>
        <w:pStyle w:val="ConsPlusNormal"/>
        <w:spacing w:before="220"/>
        <w:ind w:firstLine="540"/>
        <w:jc w:val="both"/>
      </w:pPr>
      <w:r>
        <w:t>3. Настоящий приказ вступает в силу с 1 сентября 2022 года.</w:t>
      </w:r>
    </w:p>
    <w:p w:rsidR="00BD5B74" w:rsidRDefault="00BD5B74">
      <w:pPr>
        <w:pStyle w:val="ConsPlusNormal"/>
        <w:spacing w:before="220"/>
        <w:ind w:firstLine="540"/>
        <w:jc w:val="both"/>
      </w:pPr>
      <w:r>
        <w:t>4. Срок действия настоящего приказа составляет 6 лет со дня его вступления в силу.</w:t>
      </w:r>
    </w:p>
    <w:p w:rsidR="00BD5B74" w:rsidRDefault="00BD5B74">
      <w:pPr>
        <w:pStyle w:val="ConsPlusNormal"/>
        <w:jc w:val="both"/>
      </w:pPr>
    </w:p>
    <w:p w:rsidR="00BD5B74" w:rsidRDefault="00BD5B74">
      <w:pPr>
        <w:pStyle w:val="ConsPlusNormal"/>
        <w:jc w:val="right"/>
      </w:pPr>
      <w:r>
        <w:t>Министр</w:t>
      </w:r>
    </w:p>
    <w:p w:rsidR="00BD5B74" w:rsidRDefault="00BD5B74">
      <w:pPr>
        <w:pStyle w:val="ConsPlusNormal"/>
        <w:jc w:val="right"/>
      </w:pPr>
      <w:r>
        <w:t>В.Н.ФАЛЬКОВ</w:t>
      </w:r>
    </w:p>
    <w:p w:rsidR="00BD5B74" w:rsidRDefault="00BD5B74">
      <w:pPr>
        <w:pStyle w:val="ConsPlusNormal"/>
        <w:jc w:val="both"/>
      </w:pPr>
    </w:p>
    <w:p w:rsidR="00BD5B74" w:rsidRDefault="00BD5B74">
      <w:pPr>
        <w:pStyle w:val="ConsPlusNormal"/>
        <w:jc w:val="both"/>
      </w:pPr>
    </w:p>
    <w:p w:rsidR="00BD5B74" w:rsidRDefault="00BD5B74">
      <w:pPr>
        <w:pStyle w:val="ConsPlusNormal"/>
        <w:jc w:val="both"/>
      </w:pPr>
    </w:p>
    <w:p w:rsidR="00BD5B74" w:rsidRDefault="00BD5B74">
      <w:pPr>
        <w:pStyle w:val="ConsPlusNormal"/>
        <w:jc w:val="both"/>
      </w:pPr>
    </w:p>
    <w:p w:rsidR="00BD5B74" w:rsidRDefault="00BD5B74">
      <w:pPr>
        <w:pStyle w:val="ConsPlusNormal"/>
        <w:jc w:val="both"/>
      </w:pPr>
    </w:p>
    <w:p w:rsidR="00BD5B74" w:rsidRDefault="00BD5B74">
      <w:pPr>
        <w:pStyle w:val="ConsPlusNormal"/>
        <w:jc w:val="right"/>
        <w:outlineLvl w:val="0"/>
      </w:pPr>
      <w:r>
        <w:t>Приложение</w:t>
      </w:r>
    </w:p>
    <w:p w:rsidR="00BD5B74" w:rsidRDefault="00BD5B74">
      <w:pPr>
        <w:pStyle w:val="ConsPlusNormal"/>
        <w:jc w:val="both"/>
      </w:pPr>
    </w:p>
    <w:p w:rsidR="00BD5B74" w:rsidRDefault="00BD5B74">
      <w:pPr>
        <w:pStyle w:val="ConsPlusNormal"/>
        <w:jc w:val="right"/>
      </w:pPr>
      <w:r>
        <w:t>Утвержден</w:t>
      </w:r>
    </w:p>
    <w:p w:rsidR="00BD5B74" w:rsidRDefault="00BD5B74">
      <w:pPr>
        <w:pStyle w:val="ConsPlusNormal"/>
        <w:jc w:val="right"/>
      </w:pPr>
      <w:r>
        <w:t>приказом Министерства науки</w:t>
      </w:r>
    </w:p>
    <w:p w:rsidR="00BD5B74" w:rsidRDefault="00BD5B74">
      <w:pPr>
        <w:pStyle w:val="ConsPlusNormal"/>
        <w:jc w:val="right"/>
      </w:pPr>
      <w:r>
        <w:t>и высшего образования</w:t>
      </w:r>
    </w:p>
    <w:p w:rsidR="00BD5B74" w:rsidRDefault="00BD5B74">
      <w:pPr>
        <w:pStyle w:val="ConsPlusNormal"/>
        <w:jc w:val="right"/>
      </w:pPr>
      <w:r>
        <w:t>Российской Федерации</w:t>
      </w:r>
    </w:p>
    <w:p w:rsidR="00BD5B74" w:rsidRDefault="00BD5B74">
      <w:pPr>
        <w:pStyle w:val="ConsPlusNormal"/>
        <w:jc w:val="right"/>
      </w:pPr>
      <w:r>
        <w:t>от 6 апреля 2021 г. N 245</w:t>
      </w:r>
    </w:p>
    <w:p w:rsidR="00BD5B74" w:rsidRDefault="00BD5B74">
      <w:pPr>
        <w:pStyle w:val="ConsPlusNormal"/>
        <w:jc w:val="both"/>
      </w:pPr>
    </w:p>
    <w:p w:rsidR="00BD5B74" w:rsidRDefault="00BD5B74">
      <w:pPr>
        <w:pStyle w:val="ConsPlusTitle"/>
        <w:jc w:val="center"/>
      </w:pPr>
      <w:bookmarkStart w:id="0" w:name="P41"/>
      <w:bookmarkEnd w:id="0"/>
      <w:r>
        <w:t>ПОРЯДОК</w:t>
      </w:r>
    </w:p>
    <w:p w:rsidR="00BD5B74" w:rsidRDefault="00BD5B74">
      <w:pPr>
        <w:pStyle w:val="ConsPlusTitle"/>
        <w:jc w:val="center"/>
      </w:pPr>
      <w:r>
        <w:t>ОРГАНИЗАЦИИ И ОСУЩЕСТВЛЕНИЯ ОБРАЗОВАТЕЛЬНОЙ ДЕЯТЕЛЬНОСТИ</w:t>
      </w:r>
    </w:p>
    <w:p w:rsidR="00BD5B74" w:rsidRDefault="00BD5B74">
      <w:pPr>
        <w:pStyle w:val="ConsPlusTitle"/>
        <w:jc w:val="center"/>
      </w:pPr>
      <w:r>
        <w:t>ПО ОБРАЗОВАТЕЛЬНЫМ ПРОГРАММАМ ВЫСШЕГО ОБРАЗОВАНИЯ -</w:t>
      </w:r>
    </w:p>
    <w:p w:rsidR="00BD5B74" w:rsidRDefault="00BD5B74">
      <w:pPr>
        <w:pStyle w:val="ConsPlusTitle"/>
        <w:jc w:val="center"/>
      </w:pPr>
      <w:r>
        <w:t>ПРОГРАММАМ БАКАЛАВРИАТА, ПРОГРАММАМ СПЕЦИАЛИТЕТА,</w:t>
      </w:r>
    </w:p>
    <w:p w:rsidR="00BD5B74" w:rsidRDefault="00BD5B74">
      <w:pPr>
        <w:pStyle w:val="ConsPlusTitle"/>
        <w:jc w:val="center"/>
      </w:pPr>
      <w:r>
        <w:t>ПРОГРАММАМ МАГИСТРАТУРЫ</w:t>
      </w:r>
    </w:p>
    <w:p w:rsidR="00BD5B74" w:rsidRDefault="00BD5B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5B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5B74" w:rsidRDefault="00BD5B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5B74" w:rsidRDefault="00BD5B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5B74" w:rsidRDefault="00BD5B74">
            <w:pPr>
              <w:pStyle w:val="ConsPlusNormal"/>
              <w:jc w:val="center"/>
            </w:pPr>
            <w:r>
              <w:rPr>
                <w:color w:val="392C69"/>
              </w:rPr>
              <w:t>Список изменяющих документов</w:t>
            </w:r>
          </w:p>
          <w:p w:rsidR="00BD5B74" w:rsidRDefault="00BD5B74">
            <w:pPr>
              <w:pStyle w:val="ConsPlusNormal"/>
              <w:jc w:val="center"/>
            </w:pPr>
            <w:r>
              <w:rPr>
                <w:color w:val="392C69"/>
              </w:rPr>
              <w:t xml:space="preserve">(в ред. </w:t>
            </w:r>
            <w:hyperlink r:id="rId12">
              <w:r>
                <w:rPr>
                  <w:color w:val="0000FF"/>
                </w:rPr>
                <w:t>Приказа</w:t>
              </w:r>
            </w:hyperlink>
            <w:r>
              <w:rPr>
                <w:color w:val="392C69"/>
              </w:rPr>
              <w:t xml:space="preserve"> Минобрнауки России от 02.03.2023 N 244)</w:t>
            </w:r>
          </w:p>
        </w:tc>
        <w:tc>
          <w:tcPr>
            <w:tcW w:w="113" w:type="dxa"/>
            <w:tcBorders>
              <w:top w:val="nil"/>
              <w:left w:val="nil"/>
              <w:bottom w:val="nil"/>
              <w:right w:val="nil"/>
            </w:tcBorders>
            <w:shd w:val="clear" w:color="auto" w:fill="F4F3F8"/>
            <w:tcMar>
              <w:top w:w="0" w:type="dxa"/>
              <w:left w:w="0" w:type="dxa"/>
              <w:bottom w:w="0" w:type="dxa"/>
              <w:right w:w="0" w:type="dxa"/>
            </w:tcMar>
          </w:tcPr>
          <w:p w:rsidR="00BD5B74" w:rsidRDefault="00BD5B74">
            <w:pPr>
              <w:pStyle w:val="ConsPlusNormal"/>
            </w:pPr>
          </w:p>
        </w:tc>
      </w:tr>
    </w:tbl>
    <w:p w:rsidR="00BD5B74" w:rsidRDefault="00BD5B74">
      <w:pPr>
        <w:pStyle w:val="ConsPlusNormal"/>
        <w:jc w:val="both"/>
      </w:pPr>
    </w:p>
    <w:p w:rsidR="00BD5B74" w:rsidRDefault="00BD5B74">
      <w:pPr>
        <w:pStyle w:val="ConsPlusTitle"/>
        <w:jc w:val="center"/>
        <w:outlineLvl w:val="1"/>
      </w:pPr>
      <w:r>
        <w:t>I. Общие положения</w:t>
      </w:r>
    </w:p>
    <w:p w:rsidR="00BD5B74" w:rsidRDefault="00BD5B74">
      <w:pPr>
        <w:pStyle w:val="ConsPlusNormal"/>
        <w:jc w:val="both"/>
      </w:pPr>
    </w:p>
    <w:p w:rsidR="00BD5B74" w:rsidRDefault="00BD5B74">
      <w:pPr>
        <w:pStyle w:val="ConsPlusNormal"/>
        <w:ind w:firstLine="540"/>
        <w:jc w:val="both"/>
      </w:pPr>
      <w:r>
        <w:t xml:space="preserve">1. Настоящий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 и </w:t>
      </w:r>
      <w:proofErr w:type="gramStart"/>
      <w:r>
        <w:t>устанавливает</w:t>
      </w:r>
      <w:proofErr w:type="gramEnd"/>
      <w:r>
        <w:t xml:space="preserve"> в том числе особенности организации образовательной деятельности для обучающихся с ограниченными возможностями здоровья &lt;1&gt;.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&lt;1&gt; </w:t>
      </w:r>
      <w:hyperlink r:id="rId13">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D5B74" w:rsidRDefault="00BD5B74">
      <w:pPr>
        <w:pStyle w:val="ConsPlusNormal"/>
        <w:jc w:val="both"/>
      </w:pPr>
    </w:p>
    <w:p w:rsidR="00BD5B74" w:rsidRDefault="00BD5B74">
      <w:pPr>
        <w:pStyle w:val="ConsPlusNormal"/>
        <w:ind w:firstLine="540"/>
        <w:jc w:val="both"/>
      </w:pPr>
      <w:r>
        <w:t xml:space="preserve">2. </w:t>
      </w:r>
      <w:proofErr w:type="gramStart"/>
      <w:r>
        <w:t xml:space="preserve">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14">
        <w:r>
          <w:rPr>
            <w:color w:val="0000FF"/>
          </w:rPr>
          <w:t>части 1 статьи 81</w:t>
        </w:r>
      </w:hyperlink>
      <w:r>
        <w:t xml:space="preserve"> Федерального закона от 29 декабря 2012 г. N 273-ФЗ "Об образовании в</w:t>
      </w:r>
      <w:proofErr w:type="gramEnd"/>
      <w:r>
        <w:t xml:space="preserve"> Российской Федерации" (далее - Федеральный закон), устанавливаются соответствующими федеральными государственными органами &lt;2&gt;.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&lt;2&gt; </w:t>
      </w:r>
      <w:hyperlink r:id="rId15">
        <w:r>
          <w:rPr>
            <w:color w:val="0000FF"/>
          </w:rPr>
          <w:t>Часть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Title"/>
        <w:jc w:val="center"/>
        <w:outlineLvl w:val="1"/>
      </w:pPr>
      <w:r>
        <w:t>II. Организация и осуществление</w:t>
      </w:r>
    </w:p>
    <w:p w:rsidR="00BD5B74" w:rsidRDefault="00BD5B74">
      <w:pPr>
        <w:pStyle w:val="ConsPlusTitle"/>
        <w:jc w:val="center"/>
      </w:pPr>
      <w:r>
        <w:t>образовательной деятельности</w:t>
      </w:r>
    </w:p>
    <w:p w:rsidR="00BD5B74" w:rsidRDefault="00BD5B74">
      <w:pPr>
        <w:pStyle w:val="ConsPlusNormal"/>
        <w:jc w:val="both"/>
      </w:pPr>
    </w:p>
    <w:p w:rsidR="00BD5B74" w:rsidRDefault="00BD5B74">
      <w:pPr>
        <w:pStyle w:val="ConsPlusNormal"/>
        <w:ind w:firstLine="540"/>
        <w:jc w:val="both"/>
      </w:pPr>
      <w:r>
        <w:lastRenderedPageBreak/>
        <w:t>3.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BD5B74" w:rsidRDefault="00BD5B74">
      <w:pPr>
        <w:pStyle w:val="ConsPlusNormal"/>
        <w:spacing w:before="220"/>
        <w:ind w:firstLine="540"/>
        <w:jc w:val="both"/>
      </w:pPr>
      <w:r>
        <w:t>4.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науки и высшего образования Российской Федерации &lt;3&gt;.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&lt;3&gt; </w:t>
      </w:r>
      <w:hyperlink r:id="rId16">
        <w:r>
          <w:rPr>
            <w:color w:val="0000FF"/>
          </w:rPr>
          <w:t>Часть 8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D5B74" w:rsidRDefault="00BD5B74">
      <w:pPr>
        <w:pStyle w:val="ConsPlusNormal"/>
        <w:jc w:val="both"/>
      </w:pPr>
    </w:p>
    <w:p w:rsidR="00BD5B74" w:rsidRDefault="00BD5B74">
      <w:pPr>
        <w:pStyle w:val="ConsPlusNormal"/>
        <w:ind w:firstLine="540"/>
        <w:jc w:val="both"/>
      </w:pPr>
      <w:r>
        <w:t>Организация вправе реализовывать:</w:t>
      </w:r>
    </w:p>
    <w:p w:rsidR="00BD5B74" w:rsidRDefault="00BD5B74">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BD5B74" w:rsidRDefault="00BD5B74">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BD5B74" w:rsidRDefault="00BD5B74">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BD5B74" w:rsidRDefault="00BD5B74">
      <w:pPr>
        <w:pStyle w:val="ConsPlusNormal"/>
        <w:spacing w:before="220"/>
        <w:ind w:firstLine="540"/>
        <w:jc w:val="both"/>
      </w:pPr>
      <w:r>
        <w:t>по нескольким специальностям одну программу специалитета.</w:t>
      </w:r>
    </w:p>
    <w:p w:rsidR="00BD5B74" w:rsidRDefault="00BD5B74">
      <w:pPr>
        <w:pStyle w:val="ConsPlusNormal"/>
        <w:spacing w:before="220"/>
        <w:ind w:firstLine="540"/>
        <w:jc w:val="both"/>
      </w:pPr>
      <w:r>
        <w:t>5. Образовательные программы самостоятельно разрабатываются и утверждаются организацией &lt;4&gt;.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&lt;4&gt; </w:t>
      </w:r>
      <w:hyperlink r:id="rId17">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8">
        <w:r>
          <w:rPr>
            <w:color w:val="0000FF"/>
          </w:rPr>
          <w:t>стандартами</w:t>
        </w:r>
      </w:hyperlink>
      <w:r>
        <w:t xml:space="preserve"> &lt;5&gt;.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&lt;5&gt; </w:t>
      </w:r>
      <w:hyperlink r:id="rId19">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Образовательные организации высшего образования, имеющие в соответствии с Федеральным </w:t>
      </w:r>
      <w:hyperlink r:id="rId20">
        <w:r>
          <w:rPr>
            <w:color w:val="0000FF"/>
          </w:rPr>
          <w:t>законом</w:t>
        </w:r>
      </w:hyperlink>
      <w:r>
        <w:t xml:space="preserve">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BD5B74" w:rsidRDefault="00BD5B74">
      <w:pPr>
        <w:pStyle w:val="ConsPlusNormal"/>
        <w:spacing w:before="220"/>
        <w:ind w:firstLine="540"/>
        <w:jc w:val="both"/>
      </w:pPr>
      <w:r>
        <w:lastRenderedPageBreak/>
        <w:t>--------------------------------</w:t>
      </w:r>
    </w:p>
    <w:p w:rsidR="00BD5B74" w:rsidRDefault="00BD5B74">
      <w:pPr>
        <w:pStyle w:val="ConsPlusNormal"/>
        <w:spacing w:before="220"/>
        <w:ind w:firstLine="540"/>
        <w:jc w:val="both"/>
      </w:pPr>
      <w:r>
        <w:t xml:space="preserve">&lt;6&gt; </w:t>
      </w:r>
      <w:hyperlink r:id="rId21">
        <w:r>
          <w:rPr>
            <w:color w:val="0000FF"/>
          </w:rPr>
          <w:t>Часть 8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6. Содержание высшего образования по образовательным программам и условия организации обучения для инвалидов </w:t>
      </w:r>
      <w:proofErr w:type="gramStart"/>
      <w:r>
        <w:t>определяются</w:t>
      </w:r>
      <w:proofErr w:type="gramEnd"/>
      <w:r>
        <w:t xml:space="preserve">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&lt;7&gt; </w:t>
      </w:r>
      <w:hyperlink r:id="rId22">
        <w:r>
          <w:rPr>
            <w:color w:val="0000FF"/>
          </w:rPr>
          <w:t>Части 1</w:t>
        </w:r>
      </w:hyperlink>
      <w:r>
        <w:t xml:space="preserve"> и </w:t>
      </w:r>
      <w:hyperlink r:id="rId23">
        <w:r>
          <w:rPr>
            <w:color w:val="0000FF"/>
          </w:rPr>
          <w:t>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7. Образовательная программа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&lt;8&gt;.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&lt;8&gt; </w:t>
      </w:r>
      <w:hyperlink r:id="rId24">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BD5B74" w:rsidRDefault="00BD5B74">
      <w:pPr>
        <w:pStyle w:val="ConsPlusNormal"/>
        <w:jc w:val="both"/>
      </w:pPr>
    </w:p>
    <w:p w:rsidR="00BD5B74" w:rsidRDefault="00BD5B74">
      <w:pPr>
        <w:pStyle w:val="ConsPlusNormal"/>
        <w:ind w:firstLine="540"/>
        <w:jc w:val="both"/>
      </w:pPr>
      <w:r>
        <w:t>По решению организации в состав образовательной программы могут быть включены иные материалы.</w:t>
      </w:r>
    </w:p>
    <w:p w:rsidR="00BD5B74" w:rsidRDefault="00BD5B74">
      <w:pPr>
        <w:pStyle w:val="ConsPlusNormal"/>
        <w:spacing w:before="220"/>
        <w:ind w:firstLine="540"/>
        <w:jc w:val="both"/>
      </w:pPr>
      <w:r>
        <w:t>8.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BD5B74" w:rsidRDefault="00BD5B74">
      <w:pPr>
        <w:pStyle w:val="ConsPlusNormal"/>
        <w:spacing w:before="220"/>
        <w:ind w:firstLine="540"/>
        <w:jc w:val="both"/>
      </w:pPr>
      <w:r>
        <w:t>9.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BD5B74" w:rsidRDefault="00BD5B74">
      <w:pPr>
        <w:pStyle w:val="ConsPlusNormal"/>
        <w:spacing w:before="220"/>
        <w:ind w:firstLine="540"/>
        <w:jc w:val="both"/>
      </w:pPr>
      <w:r>
        <w:t>10. К освоению программ бакалавриата или программ специалитета допускаются лица, имеющие среднее общее образование &lt;9&gt;.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&lt;9&gt; </w:t>
      </w:r>
      <w:hyperlink r:id="rId25">
        <w:r>
          <w:rPr>
            <w:color w:val="0000FF"/>
          </w:rPr>
          <w:t>Часть 2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К освоению программ магистратуры допускаются лица, имеющие высшее образование любого уровня &lt;10&gt;.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lastRenderedPageBreak/>
        <w:t xml:space="preserve">&lt;10&gt; </w:t>
      </w:r>
      <w:hyperlink r:id="rId26">
        <w:r>
          <w:rPr>
            <w:color w:val="0000FF"/>
          </w:rPr>
          <w:t>Часть 3 статьи 69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11.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7">
        <w:r>
          <w:rPr>
            <w:color w:val="0000FF"/>
          </w:rPr>
          <w:t>законом</w:t>
        </w:r>
      </w:hyperlink>
      <w:r>
        <w:t xml:space="preserve"> (далее вместе - образовательные стандарты).</w:t>
      </w:r>
    </w:p>
    <w:p w:rsidR="00BD5B74" w:rsidRDefault="00BD5B74">
      <w:pPr>
        <w:pStyle w:val="ConsPlusNormal"/>
        <w:spacing w:before="220"/>
        <w:ind w:firstLine="540"/>
        <w:jc w:val="both"/>
      </w:pPr>
      <w:r>
        <w:t>12. Язык, языки образования определяются локальными нормативными актами организации в соответствии с законодательством Российской Федерации.</w:t>
      </w:r>
    </w:p>
    <w:p w:rsidR="00BD5B74" w:rsidRDefault="00BD5B74">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BD5B74" w:rsidRDefault="00BD5B74">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D5B74" w:rsidRDefault="00BD5B74">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&lt;11&gt; </w:t>
      </w:r>
      <w:hyperlink r:id="rId28">
        <w:r>
          <w:rPr>
            <w:color w:val="0000FF"/>
          </w:rPr>
          <w:t>Части 2</w:t>
        </w:r>
      </w:hyperlink>
      <w:r>
        <w:t xml:space="preserve">, </w:t>
      </w:r>
      <w:hyperlink r:id="rId29">
        <w:r>
          <w:rPr>
            <w:color w:val="0000FF"/>
          </w:rPr>
          <w:t>3</w:t>
        </w:r>
      </w:hyperlink>
      <w:r>
        <w:t xml:space="preserve"> и </w:t>
      </w:r>
      <w:hyperlink r:id="rId30">
        <w:r>
          <w:rPr>
            <w:color w:val="0000FF"/>
          </w:rPr>
          <w:t>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13. </w:t>
      </w:r>
      <w:proofErr w:type="gramStart"/>
      <w:r>
        <w:t>Организация обеспечивает осуществление образовательной деятельности в соответствии с установленными образовательной программой:</w:t>
      </w:r>
      <w:proofErr w:type="gramEnd"/>
    </w:p>
    <w:p w:rsidR="00BD5B74" w:rsidRDefault="00BD5B74">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BD5B74" w:rsidRDefault="00BD5B74">
      <w:pPr>
        <w:pStyle w:val="ConsPlusNormal"/>
        <w:spacing w:before="220"/>
        <w:ind w:firstLine="540"/>
        <w:jc w:val="both"/>
      </w:pPr>
      <w:r>
        <w:t xml:space="preserve">планируемыми результатами </w:t>
      </w:r>
      <w:proofErr w:type="gramStart"/>
      <w:r>
        <w:t>обучения по</w:t>
      </w:r>
      <w:proofErr w:type="gramEnd"/>
      <w:r>
        <w:t xml:space="preserve"> каждой дисциплине (модулю), иному компоненту, в том числе практике, обеспечивающими достижение планируемых результатов освоения образовательной программы.</w:t>
      </w:r>
    </w:p>
    <w:p w:rsidR="00BD5B74" w:rsidRDefault="00BD5B74">
      <w:pPr>
        <w:pStyle w:val="ConsPlusNormal"/>
        <w:spacing w:before="220"/>
        <w:ind w:firstLine="540"/>
        <w:jc w:val="both"/>
      </w:pPr>
      <w:r>
        <w:t>14.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а также одновременного получения нескольких квалификаций в порядке, установленном локальным нормативным актом организации.</w:t>
      </w:r>
    </w:p>
    <w:p w:rsidR="00BD5B74" w:rsidRDefault="00BD5B74">
      <w:pPr>
        <w:pStyle w:val="ConsPlusNormal"/>
        <w:spacing w:before="220"/>
        <w:ind w:firstLine="540"/>
        <w:jc w:val="both"/>
      </w:pPr>
      <w:proofErr w:type="gramStart"/>
      <w:r>
        <w:t>Избранные обучающимся элективные дисциплины (модули) являются обязательными для освоения.</w:t>
      </w:r>
      <w:proofErr w:type="gramEnd"/>
    </w:p>
    <w:p w:rsidR="00BD5B74" w:rsidRDefault="00BD5B74">
      <w:pPr>
        <w:pStyle w:val="ConsPlusNormal"/>
        <w:spacing w:before="220"/>
        <w:ind w:firstLine="540"/>
        <w:jc w:val="both"/>
      </w:pPr>
      <w:r>
        <w:lastRenderedPageBreak/>
        <w:t>15. Трудоемкость образовательной программы (ее части) в зачетных единицах характеризует объем образовательной программы (ее части). Объем образовательной программы, а также годовой объем образовательной программы устанавливаются образовательным стандартом.</w:t>
      </w:r>
    </w:p>
    <w:p w:rsidR="00BD5B74" w:rsidRDefault="00BD5B74">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BD5B74" w:rsidRDefault="00BD5B74">
      <w:pPr>
        <w:pStyle w:val="ConsPlusNormal"/>
        <w:spacing w:before="220"/>
        <w:ind w:firstLine="540"/>
        <w:jc w:val="both"/>
      </w:pPr>
      <w:r>
        <w:t xml:space="preserve">При </w:t>
      </w:r>
      <w:proofErr w:type="gramStart"/>
      <w:r>
        <w:t>обучении</w:t>
      </w:r>
      <w:proofErr w:type="gramEnd"/>
      <w:r>
        <w:t xml:space="preserve"> по индивидуальному учебному плану, в том числе при ускоренном обучении, годовой объем образовательной программы рассчитывается без учета объема дисциплин (модулей) и (или) иных компонентов, в том числе практик, по которым результаты обучения зачтены обучающемуся в соответствии с </w:t>
      </w:r>
      <w:hyperlink w:anchor="P189">
        <w:r>
          <w:rPr>
            <w:color w:val="0000FF"/>
          </w:rPr>
          <w:t>пунктом 36</w:t>
        </w:r>
      </w:hyperlink>
      <w:r>
        <w:t xml:space="preserve"> настоящего порядка. Указанный объем образовательной программы не может превышать объема, установленного образовательным стандартом.</w:t>
      </w:r>
    </w:p>
    <w:p w:rsidR="00BD5B74" w:rsidRDefault="00BD5B74">
      <w:pPr>
        <w:pStyle w:val="ConsPlusNormal"/>
        <w:spacing w:before="220"/>
        <w:ind w:firstLine="540"/>
        <w:jc w:val="both"/>
      </w:pPr>
      <w:r>
        <w:t>16. Величина зачетной единицы устанавливается образовательной организацией самостоятельно в астрономических или академических часах (при величине академического часа 40 или 45 минут) в пределах от 24 до 30 астрономических часов.</w:t>
      </w:r>
    </w:p>
    <w:p w:rsidR="00BD5B74" w:rsidRDefault="00BD5B74">
      <w:pPr>
        <w:pStyle w:val="ConsPlusNormal"/>
        <w:spacing w:before="220"/>
        <w:ind w:firstLine="540"/>
        <w:jc w:val="both"/>
      </w:pPr>
      <w:r>
        <w:t>Установленная организацией величина зачетной единицы является единой в рамках учебного плана.</w:t>
      </w:r>
    </w:p>
    <w:p w:rsidR="00BD5B74" w:rsidRDefault="00BD5B74">
      <w:pPr>
        <w:pStyle w:val="ConsPlusNormal"/>
        <w:spacing w:before="220"/>
        <w:ind w:firstLine="540"/>
        <w:jc w:val="both"/>
      </w:pPr>
      <w:r>
        <w:t>17.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BD5B74" w:rsidRDefault="00BD5B74">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BD5B74" w:rsidRDefault="00BD5B74">
      <w:pPr>
        <w:pStyle w:val="ConsPlusNormal"/>
        <w:spacing w:before="220"/>
        <w:ind w:firstLine="540"/>
        <w:jc w:val="both"/>
      </w:pPr>
      <w:r>
        <w:t xml:space="preserve">17(1). </w:t>
      </w:r>
      <w:proofErr w:type="gramStart"/>
      <w:r>
        <w:t xml:space="preserve">Лица, зачисленные для продолжения обучения в соответствии с </w:t>
      </w:r>
      <w:hyperlink r:id="rId31">
        <w:r>
          <w:rPr>
            <w:color w:val="0000FF"/>
          </w:rPr>
          <w:t>частью 11 статьи 5</w:t>
        </w:r>
      </w:hyperlink>
      <w:r>
        <w:t xml:space="preserve"> Федерального закона от 17 февраля 2023 г. N 19-ФЗ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w:t>
      </w:r>
      <w:proofErr w:type="gramEnd"/>
      <w:r>
        <w:t xml:space="preserve"> Народной Республики, Запорожской области, Херсонской области и о внесении изменений в отдельные законодательные акты Российской Федерации" (далее - Федеральный закон N 19-ФЗ),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&lt;11.1&gt;, принятому на основании заявления обучающегося.</w:t>
      </w:r>
    </w:p>
    <w:p w:rsidR="00BD5B74" w:rsidRDefault="00BD5B74">
      <w:pPr>
        <w:pStyle w:val="ConsPlusNormal"/>
        <w:jc w:val="both"/>
      </w:pPr>
      <w:r>
        <w:t>(</w:t>
      </w:r>
      <w:proofErr w:type="gramStart"/>
      <w:r>
        <w:t>п</w:t>
      </w:r>
      <w:proofErr w:type="gramEnd"/>
      <w:r>
        <w:t xml:space="preserve">. 17(1) введен </w:t>
      </w:r>
      <w:hyperlink r:id="rId32">
        <w:r>
          <w:rPr>
            <w:color w:val="0000FF"/>
          </w:rPr>
          <w:t>Приказом</w:t>
        </w:r>
      </w:hyperlink>
      <w:r>
        <w:t xml:space="preserve"> Минобрнауки России от 02.03.2023 N 244)</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&lt;11.1&gt; </w:t>
      </w:r>
      <w:hyperlink r:id="rId33">
        <w:r>
          <w:rPr>
            <w:color w:val="0000FF"/>
          </w:rPr>
          <w:t>Часть 11 статьи 5</w:t>
        </w:r>
      </w:hyperlink>
      <w:r>
        <w:t xml:space="preserve"> Федерального закона N 19-ФЗ.</w:t>
      </w:r>
    </w:p>
    <w:p w:rsidR="00BD5B74" w:rsidRDefault="00BD5B74">
      <w:pPr>
        <w:pStyle w:val="ConsPlusNormal"/>
        <w:jc w:val="both"/>
      </w:pPr>
      <w:r>
        <w:t xml:space="preserve">(сноска введена </w:t>
      </w:r>
      <w:hyperlink r:id="rId34">
        <w:r>
          <w:rPr>
            <w:color w:val="0000FF"/>
          </w:rPr>
          <w:t>Приказом</w:t>
        </w:r>
      </w:hyperlink>
      <w:r>
        <w:t xml:space="preserve"> Минобрнауки России от 02.03.2023 N 244)</w:t>
      </w:r>
    </w:p>
    <w:p w:rsidR="00BD5B74" w:rsidRDefault="00BD5B74">
      <w:pPr>
        <w:pStyle w:val="ConsPlusNormal"/>
        <w:ind w:firstLine="540"/>
        <w:jc w:val="both"/>
      </w:pPr>
    </w:p>
    <w:p w:rsidR="00BD5B74" w:rsidRDefault="00BD5B74">
      <w:pPr>
        <w:pStyle w:val="ConsPlusNormal"/>
        <w:ind w:firstLine="540"/>
        <w:jc w:val="both"/>
      </w:pPr>
      <w:r>
        <w:t>18. В срок получения высшего образования по образовательной программе не включаются время нахождения обучающегося в академическом отпуске, в отпуске по беременности и родам, а также время нахождения в отпуске по уходу за ребенком до достижения им возраста трех лет в случае, если обучающийся не продолжает в этот период обучение &lt;12&gt;.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lastRenderedPageBreak/>
        <w:t xml:space="preserve">&lt;12&gt; </w:t>
      </w:r>
      <w:hyperlink r:id="rId35">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w:t>
      </w:r>
    </w:p>
    <w:p w:rsidR="00BD5B74" w:rsidRDefault="00BD5B74">
      <w:pPr>
        <w:pStyle w:val="ConsPlusNormal"/>
        <w:jc w:val="both"/>
      </w:pPr>
    </w:p>
    <w:p w:rsidR="00BD5B74" w:rsidRDefault="00BD5B74">
      <w:pPr>
        <w:pStyle w:val="ConsPlusNormal"/>
        <w:ind w:firstLine="540"/>
        <w:jc w:val="both"/>
      </w:pPr>
      <w:r>
        <w:t>19.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BD5B74" w:rsidRDefault="00BD5B74">
      <w:pPr>
        <w:pStyle w:val="ConsPlusNormal"/>
        <w:spacing w:before="220"/>
        <w:ind w:firstLine="540"/>
        <w:jc w:val="both"/>
      </w:pPr>
      <w:r>
        <w:t>Продолжительность курса включает время обучения и время каникул и не может превышать 366 календарных дней.</w:t>
      </w:r>
    </w:p>
    <w:p w:rsidR="00BD5B74" w:rsidRDefault="00BD5B74">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BD5B74" w:rsidRDefault="00BD5B74">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два семестра или три триместра (в рамках курса, продолжительность которого менее 300 календарных дней, может выделяться один семестр либо один или два триместра).</w:t>
      </w:r>
    </w:p>
    <w:p w:rsidR="00BD5B74" w:rsidRDefault="00BD5B74">
      <w:pPr>
        <w:pStyle w:val="ConsPlusNormal"/>
        <w:spacing w:before="22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BD5B74" w:rsidRDefault="00BD5B74">
      <w:pPr>
        <w:pStyle w:val="ConsPlusNormal"/>
        <w:spacing w:before="220"/>
        <w:ind w:firstLine="540"/>
        <w:jc w:val="both"/>
      </w:pPr>
      <w:r>
        <w:t>20. Учебный год по очной форме обучения начинается 1 сентября. Организация может перенести срок начала учебного года по очной форме обучения не более чем на 2 месяца.</w:t>
      </w:r>
    </w:p>
    <w:p w:rsidR="00BD5B74" w:rsidRDefault="00BD5B74">
      <w:pPr>
        <w:pStyle w:val="ConsPlusNormal"/>
        <w:spacing w:before="220"/>
        <w:ind w:firstLine="540"/>
        <w:jc w:val="both"/>
      </w:pPr>
      <w:r>
        <w:t>По очно-заочной и заочной формам обучения, а также при реализации образовательной программы с применением исключительно электронного обучения, дистанционных образовательных технологий в формах обучения, предусмотренных законодательством Российской Федерации &lt;13&gt;, срок начала учебного года устанавливается организацией.</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&lt;13&gt; </w:t>
      </w:r>
      <w:hyperlink r:id="rId36">
        <w:r>
          <w:rPr>
            <w:color w:val="0000FF"/>
          </w:rPr>
          <w:t>Часть 2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21.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BD5B74" w:rsidRDefault="00BD5B74">
      <w:pPr>
        <w:pStyle w:val="ConsPlusNormal"/>
        <w:spacing w:before="220"/>
        <w:ind w:firstLine="540"/>
        <w:jc w:val="both"/>
      </w:pPr>
      <w:r>
        <w:t>при продолжительности учебного года более 300 календарных дней - не менее 49 календарных дней и не более 70 календарных дней;</w:t>
      </w:r>
    </w:p>
    <w:p w:rsidR="00BD5B74" w:rsidRDefault="00BD5B74">
      <w:pPr>
        <w:pStyle w:val="ConsPlusNormal"/>
        <w:spacing w:before="220"/>
        <w:ind w:firstLine="540"/>
        <w:jc w:val="both"/>
      </w:pPr>
      <w:r>
        <w:t>при продолжительности учебного года не менее 100 календарных дней и не более 300 календарных дней - не менее 21 календарного дня и не более 49 календарных дней;</w:t>
      </w:r>
    </w:p>
    <w:p w:rsidR="00BD5B74" w:rsidRDefault="00BD5B74">
      <w:pPr>
        <w:pStyle w:val="ConsPlusNormal"/>
        <w:spacing w:before="220"/>
        <w:ind w:firstLine="540"/>
        <w:jc w:val="both"/>
      </w:pPr>
      <w:r>
        <w:t>при продолжительности учебного года менее 100 календарных дней - не более 14 календарных дней.</w:t>
      </w:r>
    </w:p>
    <w:p w:rsidR="00BD5B74" w:rsidRDefault="00BD5B74">
      <w:pPr>
        <w:pStyle w:val="ConsPlusNormal"/>
        <w:spacing w:before="220"/>
        <w:ind w:firstLine="540"/>
        <w:jc w:val="both"/>
      </w:pPr>
      <w:r>
        <w:t>22. Осуществление образовательной деятельности по образовательной программе в нерабочие праздничные дни не проводится.</w:t>
      </w:r>
    </w:p>
    <w:p w:rsidR="00BD5B74" w:rsidRDefault="00BD5B74">
      <w:pPr>
        <w:pStyle w:val="ConsPlusNormal"/>
        <w:spacing w:before="220"/>
        <w:ind w:firstLine="540"/>
        <w:jc w:val="both"/>
      </w:pPr>
      <w:r>
        <w:t>23. При осуществлении образовательной деятельности по образовательной программе организация обеспечивает:</w:t>
      </w:r>
    </w:p>
    <w:p w:rsidR="00BD5B74" w:rsidRDefault="00BD5B74">
      <w:pPr>
        <w:pStyle w:val="ConsPlusNormal"/>
        <w:spacing w:before="220"/>
        <w:ind w:firstLine="540"/>
        <w:jc w:val="both"/>
      </w:pPr>
      <w:r>
        <w:lastRenderedPageBreak/>
        <w:t>реализацию дисциплин (модулей) (включая проведение текущего контроля успеваемости);</w:t>
      </w:r>
    </w:p>
    <w:p w:rsidR="00BD5B74" w:rsidRDefault="00BD5B74">
      <w:pPr>
        <w:pStyle w:val="ConsPlusNormal"/>
        <w:spacing w:before="220"/>
        <w:ind w:firstLine="540"/>
        <w:jc w:val="both"/>
      </w:pPr>
      <w:r>
        <w:t>проведение практик;</w:t>
      </w:r>
    </w:p>
    <w:p w:rsidR="00BD5B74" w:rsidRDefault="00BD5B74">
      <w:pPr>
        <w:pStyle w:val="ConsPlusNormal"/>
        <w:spacing w:before="220"/>
        <w:ind w:firstLine="540"/>
        <w:jc w:val="both"/>
      </w:pPr>
      <w:r>
        <w:t xml:space="preserve">проведение промежуточной аттестации </w:t>
      </w:r>
      <w:proofErr w:type="gramStart"/>
      <w:r>
        <w:t>обучающихся</w:t>
      </w:r>
      <w:proofErr w:type="gramEnd"/>
      <w:r>
        <w:t>;</w:t>
      </w:r>
    </w:p>
    <w:p w:rsidR="00BD5B74" w:rsidRDefault="00BD5B74">
      <w:pPr>
        <w:pStyle w:val="ConsPlusNormal"/>
        <w:spacing w:before="220"/>
        <w:ind w:firstLine="540"/>
        <w:jc w:val="both"/>
      </w:pPr>
      <w:r>
        <w:t xml:space="preserve">проведение итоговой (государственной итоговой) аттестации </w:t>
      </w:r>
      <w:proofErr w:type="gramStart"/>
      <w:r>
        <w:t>обучающихся</w:t>
      </w:r>
      <w:proofErr w:type="gramEnd"/>
      <w:r>
        <w:t>.</w:t>
      </w:r>
    </w:p>
    <w:p w:rsidR="00BD5B74" w:rsidRDefault="00BD5B74">
      <w:pPr>
        <w:pStyle w:val="ConsPlusNormal"/>
        <w:spacing w:before="220"/>
        <w:ind w:firstLine="540"/>
        <w:jc w:val="both"/>
      </w:pPr>
      <w:r>
        <w:t>24. Образовательная деятельность по образовательной программе может проводиться:</w:t>
      </w:r>
    </w:p>
    <w:p w:rsidR="00BD5B74" w:rsidRDefault="00BD5B74">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BD5B74" w:rsidRDefault="00BD5B74">
      <w:pPr>
        <w:pStyle w:val="ConsPlusNormal"/>
        <w:spacing w:before="220"/>
        <w:ind w:firstLine="540"/>
        <w:jc w:val="both"/>
      </w:pPr>
      <w:r>
        <w:t>в форме самостоятельной работы обучающихся;</w:t>
      </w:r>
    </w:p>
    <w:p w:rsidR="00BD5B74" w:rsidRDefault="00BD5B74">
      <w:pPr>
        <w:pStyle w:val="ConsPlusNormal"/>
        <w:spacing w:before="220"/>
        <w:ind w:firstLine="540"/>
        <w:jc w:val="both"/>
      </w:pPr>
      <w:r>
        <w:t>по решению организации - в иных формах, установленных организацией, в том числе при проведении практики.</w:t>
      </w:r>
    </w:p>
    <w:p w:rsidR="00BD5B74" w:rsidRDefault="00BD5B74">
      <w:pPr>
        <w:pStyle w:val="ConsPlusNormal"/>
        <w:spacing w:before="220"/>
        <w:ind w:firstLine="540"/>
        <w:jc w:val="both"/>
      </w:pPr>
      <w:r>
        <w:t>25. Контактная работа включает в себя:</w:t>
      </w:r>
    </w:p>
    <w:p w:rsidR="00BD5B74" w:rsidRDefault="00BD5B74">
      <w:pPr>
        <w:pStyle w:val="ConsPlusNormal"/>
        <w:spacing w:before="220"/>
        <w:ind w:firstLine="540"/>
        <w:jc w:val="both"/>
      </w:pPr>
      <w:proofErr w:type="gramStart"/>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t>) лицами, привлекаемыми организацией к реализации образовательных программ на иных условиях (в том числе индивидуальные консультации);</w:t>
      </w:r>
    </w:p>
    <w:p w:rsidR="00BD5B74" w:rsidRDefault="00BD5B74">
      <w:pPr>
        <w:pStyle w:val="ConsPlusNormal"/>
        <w:spacing w:before="220"/>
        <w:ind w:firstLine="540"/>
        <w:jc w:val="both"/>
      </w:pPr>
      <w:r>
        <w:t>по решению организации - иные занятия, предусматривающие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BD5B74" w:rsidRDefault="00BD5B74">
      <w:pPr>
        <w:pStyle w:val="ConsPlusNormal"/>
        <w:spacing w:before="220"/>
        <w:ind w:firstLine="540"/>
        <w:jc w:val="both"/>
      </w:pPr>
      <w:r>
        <w:t>иные формы взаимодействия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определяемые организацией самостоятельно, в том числе при проведении практики, промежуточной аттестации обучающихся, итоговой (государственной итоговой) аттестации обучающихся.</w:t>
      </w:r>
    </w:p>
    <w:p w:rsidR="00BD5B74" w:rsidRDefault="00BD5B74">
      <w:pPr>
        <w:pStyle w:val="ConsPlusNormal"/>
        <w:spacing w:before="220"/>
        <w:ind w:firstLine="540"/>
        <w:jc w:val="both"/>
      </w:pPr>
      <w:r>
        <w:t>26. Контактная работа может проводиться с применением электронного обучения, дистанционных образовательных технологий.</w:t>
      </w:r>
    </w:p>
    <w:p w:rsidR="00BD5B74" w:rsidRDefault="00BD5B74">
      <w:pPr>
        <w:pStyle w:val="ConsPlusNormal"/>
        <w:spacing w:before="220"/>
        <w:ind w:firstLine="540"/>
        <w:jc w:val="both"/>
      </w:pPr>
      <w:r>
        <w:t>27. Занятия проводятся в соответствии с расписанием.</w:t>
      </w:r>
    </w:p>
    <w:p w:rsidR="00BD5B74" w:rsidRDefault="00BD5B74">
      <w:pPr>
        <w:pStyle w:val="ConsPlusNormal"/>
        <w:spacing w:before="220"/>
        <w:ind w:firstLine="540"/>
        <w:jc w:val="both"/>
      </w:pPr>
      <w:r>
        <w:t>При составлении расписаний занятий, проводимых в форме контактной работы, организация обязана исключить нерациональные затраты времени обучающихся.</w:t>
      </w:r>
    </w:p>
    <w:p w:rsidR="00BD5B74" w:rsidRDefault="00BD5B74">
      <w:pPr>
        <w:pStyle w:val="ConsPlusNormal"/>
        <w:spacing w:before="220"/>
        <w:ind w:firstLine="540"/>
        <w:jc w:val="both"/>
      </w:pPr>
      <w:r>
        <w:t>Организация проводит занятия продолжительностью не более 90 минут с перерывами между занятиями не менее 5 минут.</w:t>
      </w:r>
    </w:p>
    <w:p w:rsidR="00BD5B74" w:rsidRDefault="00BD5B74">
      <w:pPr>
        <w:pStyle w:val="ConsPlusNormal"/>
        <w:spacing w:before="220"/>
        <w:ind w:firstLine="540"/>
        <w:jc w:val="both"/>
      </w:pPr>
      <w:r>
        <w:t>Продолжительность занятий в форме практической подготовки &lt;14&gt; устанавливается организацией самостоятельно.</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lastRenderedPageBreak/>
        <w:t xml:space="preserve">&lt;14&gt; </w:t>
      </w:r>
      <w:hyperlink r:id="rId37">
        <w:r>
          <w:rPr>
            <w:color w:val="0000FF"/>
          </w:rPr>
          <w:t>Пункт 24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BD5B74" w:rsidRDefault="00BD5B74">
      <w:pPr>
        <w:pStyle w:val="ConsPlusNormal"/>
        <w:jc w:val="both"/>
      </w:pPr>
    </w:p>
    <w:p w:rsidR="00BD5B74" w:rsidRDefault="00BD5B74">
      <w:pPr>
        <w:pStyle w:val="ConsPlusNormal"/>
        <w:ind w:firstLine="540"/>
        <w:jc w:val="both"/>
      </w:pPr>
      <w:r>
        <w:t>28. Для проведения занятий лекционного типа учебные группы могут объединяться в учебные потоки. По решению организации возможно объединение в один учебный поток учебных групп по различным специальностям и (или) направлениям подготовки.</w:t>
      </w:r>
    </w:p>
    <w:p w:rsidR="00BD5B74" w:rsidRDefault="00BD5B74">
      <w:pPr>
        <w:pStyle w:val="ConsPlusNormal"/>
        <w:spacing w:before="220"/>
        <w:ind w:firstLine="540"/>
        <w:jc w:val="both"/>
      </w:pPr>
      <w:r>
        <w:t xml:space="preserve">Для проведения занятий семинарского типа формируются учебные группы обучающихся из числа обучающихся по одной специальности или направлению подготовки. Занятия семинарского типа проводятся для одной учебной группы. По решению организации возможно объединение в одну учебную группу </w:t>
      </w:r>
      <w:proofErr w:type="gramStart"/>
      <w:r>
        <w:t>обучающихся</w:t>
      </w:r>
      <w:proofErr w:type="gramEnd"/>
      <w:r>
        <w:t xml:space="preserve"> по различным специальностям и (или) направлениям подготовки.</w:t>
      </w:r>
    </w:p>
    <w:p w:rsidR="00BD5B74" w:rsidRDefault="00BD5B74">
      <w:pPr>
        <w:pStyle w:val="ConsPlusNormal"/>
        <w:spacing w:before="220"/>
        <w:ind w:firstLine="540"/>
        <w:jc w:val="both"/>
      </w:pPr>
      <w:r>
        <w:t>Численность обучающихся в учебных группах устанавливается организацией самостоятельно с учетом применяемых при реализации образовательных программ образовательных технологий и материально-технического обеспечения.</w:t>
      </w:r>
    </w:p>
    <w:p w:rsidR="00BD5B74" w:rsidRDefault="00BD5B74">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с учетом состояния здоровья, физического развития и физической подготовленности обучающихся.</w:t>
      </w:r>
    </w:p>
    <w:p w:rsidR="00BD5B74" w:rsidRDefault="00BD5B74">
      <w:pPr>
        <w:pStyle w:val="ConsPlusNormal"/>
        <w:spacing w:before="220"/>
        <w:ind w:firstLine="540"/>
        <w:jc w:val="both"/>
      </w:pPr>
      <w:r>
        <w:t>29. По завершении второго курса обучения по программам бакалавриата, второго и (или) третьего курс</w:t>
      </w:r>
      <w:proofErr w:type="gramStart"/>
      <w:r>
        <w:t>а(</w:t>
      </w:r>
      <w:proofErr w:type="gramEnd"/>
      <w:r>
        <w:t>ов) обучения по программам специалитета, а также по решению организации в иные сроки в период освоения образовательной программы организация имеет право предоставить обучающимся возможность перевода на обучение по другой образовательной программе, реализуемой организацией, на конкурсной основе в порядке, установленном локальным нормативным актом организации.</w:t>
      </w:r>
    </w:p>
    <w:p w:rsidR="00BD5B74" w:rsidRDefault="00BD5B74">
      <w:pPr>
        <w:pStyle w:val="ConsPlusNormal"/>
        <w:spacing w:before="220"/>
        <w:ind w:firstLine="540"/>
        <w:jc w:val="both"/>
      </w:pPr>
      <w:r>
        <w:t xml:space="preserve">30. Организация образовательного процесса по образовательным программам при </w:t>
      </w:r>
      <w:proofErr w:type="gramStart"/>
      <w:r>
        <w:t>обучении</w:t>
      </w:r>
      <w:proofErr w:type="gramEnd"/>
      <w:r>
        <w:t xml:space="preserve"> по индивидуальному учебному плану, в том числе при ускоренном обучении, осуществляется в соответствии с настоящим порядком и локальными нормативными актами организации.</w:t>
      </w:r>
    </w:p>
    <w:p w:rsidR="00BD5B74" w:rsidRDefault="00BD5B74">
      <w:pPr>
        <w:pStyle w:val="ConsPlusNormal"/>
        <w:spacing w:before="220"/>
        <w:ind w:firstLine="540"/>
        <w:jc w:val="both"/>
      </w:pPr>
      <w:r>
        <w:t xml:space="preserve">31. </w:t>
      </w:r>
      <w:proofErr w:type="gramStart"/>
      <w:r>
        <w:t>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w:t>
      </w:r>
      <w:proofErr w:type="gramEnd"/>
      <w:r>
        <w:t xml:space="preserve">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BD5B74" w:rsidRDefault="00BD5B74">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BD5B74" w:rsidRDefault="00BD5B74">
      <w:pPr>
        <w:pStyle w:val="ConsPlusNormal"/>
        <w:spacing w:before="220"/>
        <w:ind w:firstLine="540"/>
        <w:jc w:val="both"/>
      </w:pPr>
      <w:r>
        <w:t xml:space="preserve">32. При ускоренном обучении сокращение срока получения высшего образования по образовательной программе реализуется путем зачета результатов </w:t>
      </w:r>
      <w:proofErr w:type="gramStart"/>
      <w:r>
        <w:t>обучения по</w:t>
      </w:r>
      <w:proofErr w:type="gramEnd"/>
      <w:r>
        <w:t xml:space="preserve">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BD5B74" w:rsidRDefault="00BD5B74">
      <w:pPr>
        <w:pStyle w:val="ConsPlusNormal"/>
        <w:spacing w:before="220"/>
        <w:ind w:firstLine="540"/>
        <w:jc w:val="both"/>
      </w:pPr>
      <w:r>
        <w:t xml:space="preserve">33. Организация осуществляет текущий контроль успеваемости и промежуточную </w:t>
      </w:r>
      <w:r>
        <w:lastRenderedPageBreak/>
        <w:t xml:space="preserve">аттестацию </w:t>
      </w:r>
      <w:proofErr w:type="gramStart"/>
      <w:r>
        <w:t>обучающихся</w:t>
      </w:r>
      <w:proofErr w:type="gramEnd"/>
      <w:r>
        <w:t>.</w:t>
      </w:r>
    </w:p>
    <w:p w:rsidR="00BD5B74" w:rsidRDefault="00BD5B74">
      <w:pPr>
        <w:pStyle w:val="ConsPlusNormal"/>
        <w:spacing w:before="220"/>
        <w:ind w:firstLine="540"/>
        <w:jc w:val="both"/>
      </w:pPr>
      <w:r>
        <w:t xml:space="preserve">Освоение образовательной программы, в том числе отдельной части или всего объема дисциплины (модуля), иного компонента, в том числе практики образовательной программы, сопровождается промежуточной аттестацией </w:t>
      </w:r>
      <w:proofErr w:type="gramStart"/>
      <w:r>
        <w:t>обучающихся</w:t>
      </w:r>
      <w:proofErr w:type="gramEnd"/>
      <w:r>
        <w:t>.</w:t>
      </w:r>
    </w:p>
    <w:p w:rsidR="00BD5B74" w:rsidRDefault="00BD5B74">
      <w:pPr>
        <w:pStyle w:val="ConsPlusNormal"/>
        <w:spacing w:before="220"/>
        <w:ind w:firstLine="540"/>
        <w:jc w:val="both"/>
      </w:pPr>
      <w:r>
        <w:t>34.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BD5B74" w:rsidRDefault="00BD5B74">
      <w:pPr>
        <w:pStyle w:val="ConsPlusNormal"/>
        <w:spacing w:before="220"/>
        <w:ind w:firstLine="540"/>
        <w:jc w:val="both"/>
      </w:pPr>
      <w:r>
        <w:t xml:space="preserve">Порядок проведения промежуточной аттестации включает в себя шкалу оценивания результатов промежуточной аттестации и критерии выставления оценок. </w:t>
      </w:r>
      <w:proofErr w:type="gramStart"/>
      <w:r>
        <w:t>Если указанная шкала оценивания отличается от пятибалльной шкалы, предусматривающей оценки "отлично", "хорошо", "удовлетворительно", "неудовлетворительно", "зачтено", "не зачтено", то организация устанавливает правила приведения оценок, предусмотренных шкалой оценивания, установленной организацией, к пятибалльной шкале.</w:t>
      </w:r>
      <w:proofErr w:type="gramEnd"/>
    </w:p>
    <w:p w:rsidR="00BD5B74" w:rsidRDefault="00BD5B74">
      <w:pPr>
        <w:pStyle w:val="ConsPlusNormal"/>
        <w:spacing w:before="220"/>
        <w:ind w:firstLine="540"/>
        <w:jc w:val="both"/>
      </w:pPr>
      <w:r>
        <w:t xml:space="preserve">35. </w:t>
      </w:r>
      <w:proofErr w:type="gramStart"/>
      <w:r>
        <w:t>Обучающийся имеет право на зачет результатов обучения по дисциплинам (модулям) и (или) иным компонентам, в том числе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вместе - результаты обучения).</w:t>
      </w:r>
      <w:proofErr w:type="gramEnd"/>
    </w:p>
    <w:p w:rsidR="00BD5B74" w:rsidRDefault="00BD5B74">
      <w:pPr>
        <w:pStyle w:val="ConsPlusNormal"/>
        <w:spacing w:before="220"/>
        <w:ind w:firstLine="540"/>
        <w:jc w:val="both"/>
      </w:pPr>
      <w:r>
        <w:t xml:space="preserve">Зачет организацией результатов обучения, освоенных </w:t>
      </w:r>
      <w:proofErr w:type="gramStart"/>
      <w:r>
        <w:t>обучающимися</w:t>
      </w:r>
      <w:proofErr w:type="gramEnd"/>
      <w:r>
        <w:t xml:space="preserve"> в других организациях, осуществляется в соответствии с </w:t>
      </w:r>
      <w:hyperlink r:id="rId38">
        <w:r>
          <w:rPr>
            <w:color w:val="0000FF"/>
          </w:rPr>
          <w:t>пунктом 7 части 1 статьи 34</w:t>
        </w:r>
      </w:hyperlink>
      <w:r>
        <w:t xml:space="preserve"> Федерального закона &lt;15&gt;.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&lt;15&gt; Собрание законодательства Российской Федерации, 2012, N 53, ст. 7598; 2019, N 49, ст. 6962.</w:t>
      </w:r>
    </w:p>
    <w:p w:rsidR="00BD5B74" w:rsidRDefault="00BD5B74">
      <w:pPr>
        <w:pStyle w:val="ConsPlusNormal"/>
        <w:jc w:val="both"/>
      </w:pPr>
    </w:p>
    <w:p w:rsidR="00BD5B74" w:rsidRDefault="00BD5B74">
      <w:pPr>
        <w:pStyle w:val="ConsPlusNormal"/>
        <w:ind w:firstLine="540"/>
        <w:jc w:val="both"/>
      </w:pPr>
      <w:r>
        <w:t>Зачет организацией результатов обучения, освоенных обучающимися внутри организации, осуществляется в порядке и формах, установленных локальным нормативным актом организации.</w:t>
      </w:r>
    </w:p>
    <w:p w:rsidR="00BD5B74" w:rsidRDefault="00BD5B74">
      <w:pPr>
        <w:pStyle w:val="ConsPlusNormal"/>
        <w:spacing w:before="220"/>
        <w:ind w:firstLine="540"/>
        <w:jc w:val="both"/>
      </w:pPr>
      <w:r>
        <w:t>Зачтенные результаты обучения учитываются в качестве результатов промежуточной аттестации.</w:t>
      </w:r>
    </w:p>
    <w:p w:rsidR="00BD5B74" w:rsidRDefault="00BD5B74">
      <w:pPr>
        <w:pStyle w:val="ConsPlusNormal"/>
        <w:spacing w:before="220"/>
        <w:ind w:firstLine="540"/>
        <w:jc w:val="both"/>
      </w:pPr>
      <w:bookmarkStart w:id="1" w:name="P189"/>
      <w:bookmarkEnd w:id="1"/>
      <w:r>
        <w:t>36. Неудовлетворительные результаты промежуточной аттестации по одной или нескольким дисциплинам (модулям), по одному или нескольким иным компонентам образовательной программы, в том числе практикам, или непрохождение промежуточной аттестации при отсутствии уважительных причин признаются академической задолженностью &lt;16&gt;.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&lt;16&gt; </w:t>
      </w:r>
      <w:hyperlink r:id="rId39">
        <w:r>
          <w:rPr>
            <w:color w:val="0000FF"/>
          </w:rPr>
          <w:t>Часть 2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proofErr w:type="gramStart"/>
      <w:r>
        <w:t>Обучающиеся</w:t>
      </w:r>
      <w:proofErr w:type="gramEnd"/>
      <w:r>
        <w:t xml:space="preserve"> обязаны ликвидировать академическую задолженность &lt;17&gt;.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&lt;17&gt; </w:t>
      </w:r>
      <w:hyperlink r:id="rId40">
        <w:r>
          <w:rPr>
            <w:color w:val="0000FF"/>
          </w:rPr>
          <w:t>Часть 3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lastRenderedPageBreak/>
        <w:t xml:space="preserve">Организация устанавливает для </w:t>
      </w:r>
      <w:proofErr w:type="gramStart"/>
      <w:r>
        <w:t>обучающихся</w:t>
      </w:r>
      <w:proofErr w:type="gramEnd"/>
      <w:r>
        <w:t>, имеющих академическую задолженность, сроки повторной промежуточной аттестации по каждой дисциплине (модулю), иному компоненту, в том числе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BD5B74" w:rsidRDefault="00BD5B74">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&lt;18&gt;.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&lt;18&gt; </w:t>
      </w:r>
      <w:hyperlink r:id="rId41">
        <w:r>
          <w:rPr>
            <w:color w:val="0000FF"/>
          </w:rPr>
          <w:t>Часть 5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w:t>
      </w:r>
      <w:proofErr w:type="gramStart"/>
      <w:r>
        <w:t>аттестации</w:t>
      </w:r>
      <w:proofErr w:type="gramEnd"/>
      <w:r>
        <w:t xml:space="preserve"> как в период каникул, так и в период освоения образовательной программы.</w:t>
      </w:r>
    </w:p>
    <w:p w:rsidR="00BD5B74" w:rsidRDefault="00BD5B74">
      <w:pPr>
        <w:pStyle w:val="ConsPlusNormal"/>
        <w:spacing w:before="220"/>
        <w:ind w:firstLine="540"/>
        <w:jc w:val="both"/>
      </w:pPr>
      <w:r>
        <w:t xml:space="preserve">37. </w:t>
      </w:r>
      <w:proofErr w:type="gramStart"/>
      <w:r>
        <w:t>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roofErr w:type="gramEnd"/>
    </w:p>
    <w:p w:rsidR="00BD5B74" w:rsidRDefault="00BD5B74">
      <w:pPr>
        <w:pStyle w:val="ConsPlusNormal"/>
        <w:spacing w:before="220"/>
        <w:ind w:firstLine="540"/>
        <w:jc w:val="both"/>
      </w:pPr>
      <w:r>
        <w:t xml:space="preserve">После зачисления экстерна в срок, установленный организацией, но не позднее одного месяца </w:t>
      </w:r>
      <w:proofErr w:type="gramStart"/>
      <w:r>
        <w:t>с даты зачисления</w:t>
      </w:r>
      <w:proofErr w:type="gramEnd"/>
      <w:r>
        <w:t xml:space="preserve">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BD5B74" w:rsidRDefault="00BD5B74">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BD5B74" w:rsidRDefault="00BD5B74">
      <w:pPr>
        <w:pStyle w:val="ConsPlusNormal"/>
        <w:spacing w:before="220"/>
        <w:ind w:firstLine="540"/>
        <w:jc w:val="both"/>
      </w:pPr>
      <w:r>
        <w:t>38.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&lt;19&gt;.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&lt;19&gt; </w:t>
      </w:r>
      <w:hyperlink r:id="rId42">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D5B74" w:rsidRDefault="00BD5B74">
      <w:pPr>
        <w:pStyle w:val="ConsPlusNormal"/>
        <w:jc w:val="both"/>
      </w:pPr>
    </w:p>
    <w:p w:rsidR="00BD5B74" w:rsidRDefault="00BD5B74">
      <w:pPr>
        <w:pStyle w:val="ConsPlusNormal"/>
        <w:ind w:firstLine="540"/>
        <w:jc w:val="both"/>
      </w:pPr>
      <w:r>
        <w:t>39. Лицам, успешно прошедшим итоговую (государственную итоговую) аттестацию, выдаются документы об образовании и о квалификации &lt;20&gt;.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lastRenderedPageBreak/>
        <w:t xml:space="preserve">&lt;20&gt; </w:t>
      </w:r>
      <w:hyperlink r:id="rId43">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BD5B74" w:rsidRDefault="00BD5B74">
      <w:pPr>
        <w:pStyle w:val="ConsPlusNormal"/>
        <w:jc w:val="both"/>
      </w:pPr>
    </w:p>
    <w:p w:rsidR="00BD5B74" w:rsidRDefault="00BD5B74">
      <w:pPr>
        <w:pStyle w:val="ConsPlusNormal"/>
        <w:ind w:firstLine="540"/>
        <w:jc w:val="both"/>
      </w:pPr>
      <w:r>
        <w:t xml:space="preserve">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&lt;21&gt;.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&lt;21&gt; </w:t>
      </w:r>
      <w:hyperlink r:id="rId44">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40. </w:t>
      </w:r>
      <w:proofErr w:type="gramStart"/>
      <w:r>
        <w:t>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&lt;22&gt;.</w:t>
      </w:r>
      <w:proofErr w:type="gramEnd"/>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&lt;22&gt; </w:t>
      </w:r>
      <w:hyperlink r:id="rId45">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41. Документ об образовании или </w:t>
      </w:r>
      <w:proofErr w:type="gramStart"/>
      <w:r>
        <w:t>документ</w:t>
      </w:r>
      <w:proofErr w:type="gramEnd"/>
      <w:r>
        <w:t xml:space="preserve"> об образовании и о квалификации,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указанного документа.</w:t>
      </w:r>
    </w:p>
    <w:p w:rsidR="00BD5B74" w:rsidRDefault="00BD5B74">
      <w:pPr>
        <w:pStyle w:val="ConsPlusNormal"/>
        <w:jc w:val="both"/>
      </w:pPr>
    </w:p>
    <w:p w:rsidR="00BD5B74" w:rsidRDefault="00BD5B74">
      <w:pPr>
        <w:pStyle w:val="ConsPlusTitle"/>
        <w:jc w:val="center"/>
        <w:outlineLvl w:val="1"/>
      </w:pPr>
      <w:r>
        <w:t>III. Особенности организации образовательной деятельности</w:t>
      </w:r>
    </w:p>
    <w:p w:rsidR="00BD5B74" w:rsidRDefault="00BD5B74">
      <w:pPr>
        <w:pStyle w:val="ConsPlusTitle"/>
        <w:jc w:val="center"/>
      </w:pPr>
      <w:r>
        <w:t>для лиц с ограниченными возможностями здоровья</w:t>
      </w:r>
    </w:p>
    <w:p w:rsidR="00BD5B74" w:rsidRDefault="00BD5B74">
      <w:pPr>
        <w:pStyle w:val="ConsPlusNormal"/>
        <w:jc w:val="both"/>
      </w:pPr>
    </w:p>
    <w:p w:rsidR="00BD5B74" w:rsidRDefault="00BD5B74">
      <w:pPr>
        <w:pStyle w:val="ConsPlusNormal"/>
        <w:ind w:firstLine="540"/>
        <w:jc w:val="both"/>
      </w:pPr>
      <w:r>
        <w:t xml:space="preserve">42. </w:t>
      </w:r>
      <w:proofErr w:type="gramStart"/>
      <w:r>
        <w:t>Обучение по</w:t>
      </w:r>
      <w:proofErr w:type="gramEnd"/>
      <w:r>
        <w:t xml:space="preserve">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BD5B74" w:rsidRDefault="00BD5B74">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&lt;23&gt;.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&lt;23&gt; </w:t>
      </w:r>
      <w:hyperlink r:id="rId46">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43.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&lt;24&gt;.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lastRenderedPageBreak/>
        <w:t xml:space="preserve">&lt;24&gt; </w:t>
      </w:r>
      <w:hyperlink r:id="rId47">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proofErr w:type="gramStart"/>
      <w: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t xml:space="preserve"> </w:t>
      </w:r>
      <w:proofErr w:type="gramStart"/>
      <w:r>
        <w:t>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&lt;25&gt;.</w:t>
      </w:r>
      <w:proofErr w:type="gramEnd"/>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&lt;25&gt; </w:t>
      </w:r>
      <w:hyperlink r:id="rId48">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 xml:space="preserve">При получении высшего образования по образовательным </w:t>
      </w:r>
      <w:proofErr w:type="gramStart"/>
      <w:r>
        <w:t>программам</w:t>
      </w:r>
      <w:proofErr w:type="gramEnd"/>
      <w:r>
        <w:t xml:space="preserve">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&lt;26&gt;.</w:t>
      </w:r>
    </w:p>
    <w:p w:rsidR="00BD5B74" w:rsidRDefault="00BD5B74">
      <w:pPr>
        <w:pStyle w:val="ConsPlusNormal"/>
        <w:spacing w:before="220"/>
        <w:ind w:firstLine="540"/>
        <w:jc w:val="both"/>
      </w:pPr>
      <w:r>
        <w:t>--------------------------------</w:t>
      </w:r>
    </w:p>
    <w:p w:rsidR="00BD5B74" w:rsidRDefault="00BD5B74">
      <w:pPr>
        <w:pStyle w:val="ConsPlusNormal"/>
        <w:spacing w:before="220"/>
        <w:ind w:firstLine="540"/>
        <w:jc w:val="both"/>
      </w:pPr>
      <w:r>
        <w:t xml:space="preserve">&lt;26&gt; </w:t>
      </w:r>
      <w:hyperlink r:id="rId49">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5B74" w:rsidRDefault="00BD5B74">
      <w:pPr>
        <w:pStyle w:val="ConsPlusNormal"/>
        <w:jc w:val="both"/>
      </w:pPr>
    </w:p>
    <w:p w:rsidR="00BD5B74" w:rsidRDefault="00BD5B74">
      <w:pPr>
        <w:pStyle w:val="ConsPlusNormal"/>
        <w:ind w:firstLine="540"/>
        <w:jc w:val="both"/>
      </w:pPr>
      <w:r>
        <w:t>44.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BD5B74" w:rsidRDefault="00BD5B74">
      <w:pPr>
        <w:pStyle w:val="ConsPlusNormal"/>
        <w:spacing w:before="220"/>
        <w:ind w:firstLine="540"/>
        <w:jc w:val="both"/>
      </w:pPr>
      <w:r>
        <w:t>1) для лиц с ограниченными возможностями здоровья по зрению:</w:t>
      </w:r>
    </w:p>
    <w:p w:rsidR="00BD5B74" w:rsidRDefault="00BD5B74">
      <w:pPr>
        <w:pStyle w:val="ConsPlusNormal"/>
        <w:spacing w:before="220"/>
        <w:ind w:firstLine="540"/>
        <w:jc w:val="both"/>
      </w:pPr>
      <w:r>
        <w:t xml:space="preserve">наличие альтернативной версии официального сайта организации в информационно-телекоммуникационной сети "Интернет" </w:t>
      </w:r>
      <w:proofErr w:type="gramStart"/>
      <w:r>
        <w:t>для</w:t>
      </w:r>
      <w:proofErr w:type="gramEnd"/>
      <w:r>
        <w:t xml:space="preserve"> слабовидящих;</w:t>
      </w:r>
    </w:p>
    <w:p w:rsidR="00BD5B74" w:rsidRDefault="00BD5B74">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BD5B74" w:rsidRDefault="00BD5B74">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BD5B74" w:rsidRDefault="00BD5B74">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BD5B74" w:rsidRDefault="00BD5B74">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BD5B74" w:rsidRDefault="00BD5B74">
      <w:pPr>
        <w:pStyle w:val="ConsPlusNormal"/>
        <w:spacing w:before="220"/>
        <w:ind w:firstLine="540"/>
        <w:jc w:val="both"/>
      </w:pPr>
      <w:r>
        <w:t>2) для лиц с ограниченными возможностями здоровья по слуху:</w:t>
      </w:r>
    </w:p>
    <w:p w:rsidR="00BD5B74" w:rsidRDefault="00BD5B74">
      <w:pPr>
        <w:pStyle w:val="ConsPlusNormal"/>
        <w:spacing w:before="220"/>
        <w:ind w:firstLine="540"/>
        <w:jc w:val="both"/>
      </w:pPr>
      <w:r>
        <w:t xml:space="preserve">дублирование звуковой справочной информации о расписании учебных занятий визуальной </w:t>
      </w:r>
      <w:r>
        <w:lastRenderedPageBreak/>
        <w:t>(установка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D5B74" w:rsidRDefault="00BD5B74">
      <w:pPr>
        <w:pStyle w:val="ConsPlusNormal"/>
        <w:spacing w:before="220"/>
        <w:ind w:firstLine="540"/>
        <w:jc w:val="both"/>
      </w:pPr>
      <w:r>
        <w:t>обеспечение надлежащими звуковыми и визуальными средствами воспроизведения информации;</w:t>
      </w:r>
    </w:p>
    <w:p w:rsidR="00BD5B74" w:rsidRDefault="00BD5B74">
      <w:pPr>
        <w:pStyle w:val="ConsPlusNormal"/>
        <w:spacing w:before="220"/>
        <w:ind w:firstLine="540"/>
        <w:jc w:val="both"/>
      </w:pPr>
      <w:r>
        <w:t>3) для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BD5B74" w:rsidRDefault="00BD5B74">
      <w:pPr>
        <w:pStyle w:val="ConsPlusNormal"/>
        <w:jc w:val="both"/>
      </w:pPr>
    </w:p>
    <w:p w:rsidR="00BD5B74" w:rsidRDefault="00BD5B74">
      <w:pPr>
        <w:pStyle w:val="ConsPlusNormal"/>
        <w:jc w:val="both"/>
      </w:pPr>
    </w:p>
    <w:p w:rsidR="00BD5B74" w:rsidRDefault="00BD5B74">
      <w:pPr>
        <w:pStyle w:val="ConsPlusNormal"/>
        <w:pBdr>
          <w:bottom w:val="single" w:sz="6" w:space="0" w:color="auto"/>
        </w:pBdr>
        <w:spacing w:before="100" w:after="100"/>
        <w:jc w:val="both"/>
        <w:rPr>
          <w:sz w:val="2"/>
          <w:szCs w:val="2"/>
        </w:rPr>
      </w:pPr>
    </w:p>
    <w:p w:rsidR="006D0259" w:rsidRDefault="006D0259">
      <w:bookmarkStart w:id="2" w:name="_GoBack"/>
      <w:bookmarkEnd w:id="2"/>
    </w:p>
    <w:sectPr w:rsidR="006D0259" w:rsidSect="00770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74"/>
    <w:rsid w:val="006D0259"/>
    <w:rsid w:val="00BD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B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5B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5B7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B7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5B7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D5B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78087C37C5AC5BFF3FE2B890D0349CCFD0B30B3F98DCFE713AD22E777E74FD253F6F3A88F5D007B24A34B9DFA10FA2A1B34B6C39eBe1K" TargetMode="External"/><Relationship Id="rId18" Type="http://schemas.openxmlformats.org/officeDocument/2006/relationships/hyperlink" Target="consultantplus://offline/ref=F078087C37C5AC5BFF3FE2B890D0349CCAD1B10D3698DCFE713AD22E777E74FD373F37358FF3C553E41063B4DCeAe5K" TargetMode="External"/><Relationship Id="rId26" Type="http://schemas.openxmlformats.org/officeDocument/2006/relationships/hyperlink" Target="consultantplus://offline/ref=F078087C37C5AC5BFF3FE2B890D0349CCFD0B30B3F98DCFE713AD22E777E74FD253F6F398EF4D252E50535E59AF31CA3A1B3496B25B071D7e3e9K" TargetMode="External"/><Relationship Id="rId39" Type="http://schemas.openxmlformats.org/officeDocument/2006/relationships/hyperlink" Target="consultantplus://offline/ref=F078087C37C5AC5BFF3FE2B890D0349CCFD0B30B3F98DCFE713AD22E777E74FD253F6F398EF4DC5BE40535E59AF31CA3A1B3496B25B071D7e3e9K" TargetMode="External"/><Relationship Id="rId21" Type="http://schemas.openxmlformats.org/officeDocument/2006/relationships/hyperlink" Target="consultantplus://offline/ref=F078087C37C5AC5BFF3FE2B890D0349CCFD0B30B3F98DCFE713AD22E777E74FD253F6F398EF4D951EA0535E59AF31CA3A1B3496B25B071D7e3e9K" TargetMode="External"/><Relationship Id="rId34" Type="http://schemas.openxmlformats.org/officeDocument/2006/relationships/hyperlink" Target="consultantplus://offline/ref=F078087C37C5AC5BFF3FE2B890D0349CCFD1B1073098DCFE713AD22E777E74FD253F6F398EF4DB53EA0535E59AF31CA3A1B3496B25B071D7e3e9K" TargetMode="External"/><Relationship Id="rId42" Type="http://schemas.openxmlformats.org/officeDocument/2006/relationships/hyperlink" Target="consultantplus://offline/ref=F078087C37C5AC5BFF3FE2B890D0349CCFD0B30B3F98DCFE713AD22E777E74FD253F6F398EF4D353E00535E59AF31CA3A1B3496B25B071D7e3e9K" TargetMode="External"/><Relationship Id="rId47" Type="http://schemas.openxmlformats.org/officeDocument/2006/relationships/hyperlink" Target="consultantplus://offline/ref=F078087C37C5AC5BFF3FE2B890D0349CCFD0B30B3F98DCFE713AD22E777E74FD253F6F398EF5DB57E40535E59AF31CA3A1B3496B25B071D7e3e9K" TargetMode="External"/><Relationship Id="rId50" Type="http://schemas.openxmlformats.org/officeDocument/2006/relationships/fontTable" Target="fontTable.xml"/><Relationship Id="rId7" Type="http://schemas.openxmlformats.org/officeDocument/2006/relationships/hyperlink" Target="consultantplus://offline/ref=F078087C37C5AC5BFF3FE2B890D0349CCFD0B30B3F98DCFE713AD22E777E74FD253F6F3A8FF1D007B24A34B9DFA10FA2A1B34B6C39eBe1K" TargetMode="External"/><Relationship Id="rId2" Type="http://schemas.microsoft.com/office/2007/relationships/stylesWithEffects" Target="stylesWithEffects.xml"/><Relationship Id="rId16" Type="http://schemas.openxmlformats.org/officeDocument/2006/relationships/hyperlink" Target="consultantplus://offline/ref=F078087C37C5AC5BFF3FE2B890D0349CCFD0B30B3F98DCFE713AD22E777E74FD253F6F3A8FF5D007B24A34B9DFA10FA2A1B34B6C39eBe1K" TargetMode="External"/><Relationship Id="rId29" Type="http://schemas.openxmlformats.org/officeDocument/2006/relationships/hyperlink" Target="consultantplus://offline/ref=F078087C37C5AC5BFF3FE2B890D0349CCFD0B30B3F98DCFE713AD22E777E74FD253F6F398EF4D956E10535E59AF31CA3A1B3496B25B071D7e3e9K" TargetMode="External"/><Relationship Id="rId11" Type="http://schemas.openxmlformats.org/officeDocument/2006/relationships/hyperlink" Target="consultantplus://offline/ref=F078087C37C5AC5BFF3FE2B890D0349CC8D3B10D369FDCFE713AD22E777E74FD253F6F398EF4DB50EB0535E59AF31CA3A1B3496B25B071D7e3e9K" TargetMode="External"/><Relationship Id="rId24" Type="http://schemas.openxmlformats.org/officeDocument/2006/relationships/hyperlink" Target="consultantplus://offline/ref=F078087C37C5AC5BFF3FE2B890D0349CCFD0B30B3F98DCFE713AD22E777E74FD253F6F3C8AF5D007B24A34B9DFA10FA2A1B34B6C39eBe1K" TargetMode="External"/><Relationship Id="rId32" Type="http://schemas.openxmlformats.org/officeDocument/2006/relationships/hyperlink" Target="consultantplus://offline/ref=F078087C37C5AC5BFF3FE2B890D0349CCFD1B1073098DCFE713AD22E777E74FD253F6F398EF4DB53E40535E59AF31CA3A1B3496B25B071D7e3e9K" TargetMode="External"/><Relationship Id="rId37" Type="http://schemas.openxmlformats.org/officeDocument/2006/relationships/hyperlink" Target="consultantplus://offline/ref=F078087C37C5AC5BFF3FE2B890D0349CCFD0B30B3F98DCFE713AD22E777E74FD253F6F3B8BF1D007B24A34B9DFA10FA2A1B34B6C39eBe1K" TargetMode="External"/><Relationship Id="rId40" Type="http://schemas.openxmlformats.org/officeDocument/2006/relationships/hyperlink" Target="consultantplus://offline/ref=F078087C37C5AC5BFF3FE2B890D0349CCFD0B30B3F98DCFE713AD22E777E74FD253F6F398EF4DC5BEB0535E59AF31CA3A1B3496B25B071D7e3e9K" TargetMode="External"/><Relationship Id="rId45" Type="http://schemas.openxmlformats.org/officeDocument/2006/relationships/hyperlink" Target="consultantplus://offline/ref=F078087C37C5AC5BFF3FE2B890D0349CCFD0B30B3F98DCFE713AD22E777E74FD253F6F398EF4D351E00535E59AF31CA3A1B3496B25B071D7e3e9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078087C37C5AC5BFF3FE2B890D0349CCFD0B30B3F98DCFE713AD22E777E74FD253F6F398EF5DB54E60535E59AF31CA3A1B3496B25B071D7e3e9K" TargetMode="External"/><Relationship Id="rId23" Type="http://schemas.openxmlformats.org/officeDocument/2006/relationships/hyperlink" Target="consultantplus://offline/ref=F078087C37C5AC5BFF3FE2B890D0349CCFD0B30B3F98DCFE713AD22E777E74FD253F6F398EF5DB57E60535E59AF31CA3A1B3496B25B071D7e3e9K" TargetMode="External"/><Relationship Id="rId28" Type="http://schemas.openxmlformats.org/officeDocument/2006/relationships/hyperlink" Target="consultantplus://offline/ref=F078087C37C5AC5BFF3FE2B890D0349CCFD0B30B3F98DCFE713AD22E777E74FD253F6F398EF4D956E20535E59AF31CA3A1B3496B25B071D7e3e9K" TargetMode="External"/><Relationship Id="rId36" Type="http://schemas.openxmlformats.org/officeDocument/2006/relationships/hyperlink" Target="consultantplus://offline/ref=F078087C37C5AC5BFF3FE2B890D0349CCFD0B30B3F98DCFE713AD22E777E74FD253F6F398EF4D954E60535E59AF31CA3A1B3496B25B071D7e3e9K" TargetMode="External"/><Relationship Id="rId49" Type="http://schemas.openxmlformats.org/officeDocument/2006/relationships/hyperlink" Target="consultantplus://offline/ref=F078087C37C5AC5BFF3FE2B890D0349CCFD0B30B3F98DCFE713AD22E777E74FD253F6F398EF5DB57EB0535E59AF31CA3A1B3496B25B071D7e3e9K" TargetMode="External"/><Relationship Id="rId10" Type="http://schemas.openxmlformats.org/officeDocument/2006/relationships/hyperlink" Target="consultantplus://offline/ref=F078087C37C5AC5BFF3FE2B890D0349CC8D3B10A349CDCFE713AD22E777E74FD373F37358FF3C553E41063B4DCeAe5K" TargetMode="External"/><Relationship Id="rId19" Type="http://schemas.openxmlformats.org/officeDocument/2006/relationships/hyperlink" Target="consultantplus://offline/ref=F078087C37C5AC5BFF3FE2B890D0349CCFD0B30B3F98DCFE713AD22E777E74FD253F6F398EF4D951EB0535E59AF31CA3A1B3496B25B071D7e3e9K" TargetMode="External"/><Relationship Id="rId31" Type="http://schemas.openxmlformats.org/officeDocument/2006/relationships/hyperlink" Target="consultantplus://offline/ref=F078087C37C5AC5BFF3FE2B890D0349CCFD6BA073695DCFE713AD22E777E74FD253F6F398EF4DB5AE60535E59AF31CA3A1B3496B25B071D7e3e9K" TargetMode="External"/><Relationship Id="rId44" Type="http://schemas.openxmlformats.org/officeDocument/2006/relationships/hyperlink" Target="consultantplus://offline/ref=F078087C37C5AC5BFF3FE2B890D0349CCFD0B30B3F98DCFE713AD22E777E74FD253F6F398EF4D357E40535E59AF31CA3A1B3496B25B071D7e3e9K" TargetMode="External"/><Relationship Id="rId4" Type="http://schemas.openxmlformats.org/officeDocument/2006/relationships/webSettings" Target="webSettings.xml"/><Relationship Id="rId9" Type="http://schemas.openxmlformats.org/officeDocument/2006/relationships/hyperlink" Target="consultantplus://offline/ref=F078087C37C5AC5BFF3FE2B890D0349CCFD6BB0A339EDCFE713AD22E777E74FD253F6F398EF4DB51E50535E59AF31CA3A1B3496B25B071D7e3e9K" TargetMode="External"/><Relationship Id="rId14" Type="http://schemas.openxmlformats.org/officeDocument/2006/relationships/hyperlink" Target="consultantplus://offline/ref=F078087C37C5AC5BFF3FE2B890D0349CCFD0B30B3F98DCFE713AD22E777E74FD253F6F3B87FF8F02A75B6CB5D9B811A5B8AF496Ee3e8K" TargetMode="External"/><Relationship Id="rId22" Type="http://schemas.openxmlformats.org/officeDocument/2006/relationships/hyperlink" Target="consultantplus://offline/ref=F078087C37C5AC5BFF3FE2B890D0349CCFD0B30B3F98DCFE713AD22E777E74FD253F6F398EF5DB50EB0535E59AF31CA3A1B3496B25B071D7e3e9K" TargetMode="External"/><Relationship Id="rId27" Type="http://schemas.openxmlformats.org/officeDocument/2006/relationships/hyperlink" Target="consultantplus://offline/ref=F078087C37C5AC5BFF3FE2B890D0349CCFD0B30B3F98DCFE713AD22E777E74FD253F6F398EF4D952E00535E59AF31CA3A1B3496B25B071D7e3e9K" TargetMode="External"/><Relationship Id="rId30" Type="http://schemas.openxmlformats.org/officeDocument/2006/relationships/hyperlink" Target="consultantplus://offline/ref=F078087C37C5AC5BFF3FE2B890D0349CCFD0B30B3F98DCFE713AD22E777E74FD253F6F398EF4D956E70535E59AF31CA3A1B3496B25B071D7e3e9K" TargetMode="External"/><Relationship Id="rId35" Type="http://schemas.openxmlformats.org/officeDocument/2006/relationships/hyperlink" Target="consultantplus://offline/ref=F078087C37C5AC5BFF3FE2B890D0349CCFD6B207339FDCFE713AD22E777E74FD253F6F3E8EFF8F02A75B6CB5D9B811A5B8AF496Ee3e8K" TargetMode="External"/><Relationship Id="rId43" Type="http://schemas.openxmlformats.org/officeDocument/2006/relationships/hyperlink" Target="consultantplus://offline/ref=F078087C37C5AC5BFF3FE2B890D0349CCFD0B30B3F98DCFE713AD22E777E74FD253F6F3A8AFCD007B24A34B9DFA10FA2A1B34B6C39eBe1K" TargetMode="External"/><Relationship Id="rId48" Type="http://schemas.openxmlformats.org/officeDocument/2006/relationships/hyperlink" Target="consultantplus://offline/ref=F078087C37C5AC5BFF3FE2B890D0349CCFD0B30B3F98DCFE713AD22E777E74FD253F6F398EF5DB57E30535E59AF31CA3A1B3496B25B071D7e3e9K" TargetMode="External"/><Relationship Id="rId8" Type="http://schemas.openxmlformats.org/officeDocument/2006/relationships/hyperlink" Target="consultantplus://offline/ref=F078087C37C5AC5BFF3FE2B890D0349CCFD6BB0A339EDCFE713AD22E777E74FD253F6F3989FF8F02A75B6CB5D9B811A5B8AF496Ee3e8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078087C37C5AC5BFF3FE2B890D0349CCFD1B1073098DCFE713AD22E777E74FD253F6F398EF4DB53E50535E59AF31CA3A1B3496B25B071D7e3e9K" TargetMode="External"/><Relationship Id="rId17" Type="http://schemas.openxmlformats.org/officeDocument/2006/relationships/hyperlink" Target="consultantplus://offline/ref=F078087C37C5AC5BFF3FE2B890D0349CCFD0B30B3F98DCFE713AD22E777E74FD253F6F398EF4D951E50535E59AF31CA3A1B3496B25B071D7e3e9K" TargetMode="External"/><Relationship Id="rId25" Type="http://schemas.openxmlformats.org/officeDocument/2006/relationships/hyperlink" Target="consultantplus://offline/ref=F078087C37C5AC5BFF3FE2B890D0349CCFD0B30B3F98DCFE713AD22E777E74FD253F6F398EF4D252E60535E59AF31CA3A1B3496B25B071D7e3e9K" TargetMode="External"/><Relationship Id="rId33" Type="http://schemas.openxmlformats.org/officeDocument/2006/relationships/hyperlink" Target="consultantplus://offline/ref=F078087C37C5AC5BFF3FE2B890D0349CCFD6BA073695DCFE713AD22E777E74FD253F6F398EF4DB5AE60535E59AF31CA3A1B3496B25B071D7e3e9K" TargetMode="External"/><Relationship Id="rId38" Type="http://schemas.openxmlformats.org/officeDocument/2006/relationships/hyperlink" Target="consultantplus://offline/ref=F078087C37C5AC5BFF3FE2B890D0349CCFD0B30B3F98DCFE713AD22E777E74FD253F6F3B89F7D007B24A34B9DFA10FA2A1B34B6C39eBe1K" TargetMode="External"/><Relationship Id="rId46" Type="http://schemas.openxmlformats.org/officeDocument/2006/relationships/hyperlink" Target="consultantplus://offline/ref=F078087C37C5AC5BFF3FE2B890D0349CCFD0B30B3F98DCFE713AD22E777E74FD253F6F398EF5DB57E20535E59AF31CA3A1B3496B25B071D7e3e9K" TargetMode="External"/><Relationship Id="rId20" Type="http://schemas.openxmlformats.org/officeDocument/2006/relationships/hyperlink" Target="consultantplus://offline/ref=F078087C37C5AC5BFF3FE2B890D0349CCFD0B30B3F98DCFE713AD22E777E74FD253F6F398EF4D952E00535E59AF31CA3A1B3496B25B071D7e3e9K" TargetMode="External"/><Relationship Id="rId41" Type="http://schemas.openxmlformats.org/officeDocument/2006/relationships/hyperlink" Target="consultantplus://offline/ref=F078087C37C5AC5BFF3FE2B890D0349CCFD0B30B3F98DCFE713AD22E777E74FD253F6F398EF4DC5AE30535E59AF31CA3A1B3496B25B071D7e3e9K" TargetMode="External"/><Relationship Id="rId1" Type="http://schemas.openxmlformats.org/officeDocument/2006/relationships/styles" Target="styles.xml"/><Relationship Id="rId6" Type="http://schemas.openxmlformats.org/officeDocument/2006/relationships/hyperlink" Target="consultantplus://offline/ref=F078087C37C5AC5BFF3FE2B890D0349CCFD1B1073098DCFE713AD22E777E74FD253F6F398EF4DB53E50535E59AF31CA3A1B3496B25B071D7e3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6509</Words>
  <Characters>37104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Бикалова</dc:creator>
  <cp:lastModifiedBy>Ольга Бикалова</cp:lastModifiedBy>
  <cp:revision>1</cp:revision>
  <dcterms:created xsi:type="dcterms:W3CDTF">2023-07-17T10:30:00Z</dcterms:created>
  <dcterms:modified xsi:type="dcterms:W3CDTF">2023-07-17T10:31:00Z</dcterms:modified>
</cp:coreProperties>
</file>